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C3B8D" w14:textId="77777777" w:rsidR="00E46ED7" w:rsidRPr="00225897" w:rsidRDefault="00E46ED7" w:rsidP="00E46ED7">
      <w:pPr>
        <w:tabs>
          <w:tab w:val="left" w:pos="4605"/>
        </w:tabs>
        <w:jc w:val="center"/>
        <w:rPr>
          <w:rFonts w:ascii="Times New Roman" w:hAnsi="Times New Roman" w:cs="Times New Roman"/>
          <w:b/>
          <w:sz w:val="24"/>
          <w:szCs w:val="24"/>
          <w:u w:val="single"/>
        </w:rPr>
      </w:pPr>
      <w:r>
        <w:rPr>
          <w:rFonts w:ascii="Times New Roman" w:hAnsi="Times New Roman" w:cs="Times New Roman"/>
          <w:b/>
          <w:sz w:val="24"/>
          <w:szCs w:val="24"/>
          <w:u w:val="single"/>
        </w:rPr>
        <w:t>P</w:t>
      </w:r>
      <w:r w:rsidRPr="00225897">
        <w:rPr>
          <w:rFonts w:ascii="Times New Roman" w:hAnsi="Times New Roman" w:cs="Times New Roman"/>
          <w:b/>
          <w:sz w:val="24"/>
          <w:szCs w:val="24"/>
          <w:u w:val="single"/>
        </w:rPr>
        <w:t>OCSO- POLICY</w:t>
      </w:r>
    </w:p>
    <w:p w14:paraId="6587F6CB" w14:textId="77777777" w:rsidR="008F5108" w:rsidRDefault="008F5108" w:rsidP="008F5108">
      <w:pPr>
        <w:jc w:val="center"/>
        <w:rPr>
          <w:rFonts w:ascii="Times New Roman" w:hAnsi="Times New Roman" w:cs="Times New Roman"/>
          <w:b/>
          <w:iCs/>
        </w:rPr>
      </w:pPr>
    </w:p>
    <w:p w14:paraId="5353E0A0" w14:textId="77777777" w:rsidR="00275EB7" w:rsidRPr="00596B3E" w:rsidRDefault="00275EB7" w:rsidP="00275EB7">
      <w:pPr>
        <w:rPr>
          <w:rFonts w:ascii="Times New Roman" w:hAnsi="Times New Roman" w:cs="Times New Roman"/>
          <w:b/>
          <w:iCs/>
          <w:sz w:val="24"/>
          <w:szCs w:val="24"/>
        </w:rPr>
      </w:pPr>
      <w:r w:rsidRPr="00596B3E">
        <w:rPr>
          <w:rFonts w:ascii="Times New Roman" w:hAnsi="Times New Roman" w:cs="Times New Roman"/>
          <w:b/>
          <w:iCs/>
          <w:sz w:val="24"/>
          <w:szCs w:val="24"/>
        </w:rPr>
        <w:t xml:space="preserve">Policy Number: </w:t>
      </w:r>
    </w:p>
    <w:tbl>
      <w:tblPr>
        <w:tblW w:w="8211" w:type="dxa"/>
        <w:tblInd w:w="137" w:type="dxa"/>
        <w:tblLook w:val="04A0" w:firstRow="1" w:lastRow="0" w:firstColumn="1" w:lastColumn="0" w:noHBand="0" w:noVBand="1"/>
      </w:tblPr>
      <w:tblGrid>
        <w:gridCol w:w="4253"/>
        <w:gridCol w:w="3958"/>
      </w:tblGrid>
      <w:tr w:rsidR="00275EB7" w:rsidRPr="00596B3E" w14:paraId="2593F49C" w14:textId="77777777" w:rsidTr="00113C13">
        <w:trPr>
          <w:trHeight w:val="315"/>
        </w:trPr>
        <w:tc>
          <w:tcPr>
            <w:tcW w:w="4253" w:type="dxa"/>
            <w:tcBorders>
              <w:top w:val="single" w:sz="4" w:space="0" w:color="auto"/>
              <w:left w:val="single" w:sz="4" w:space="0" w:color="auto"/>
              <w:bottom w:val="single" w:sz="4" w:space="0" w:color="auto"/>
              <w:right w:val="single" w:sz="4" w:space="0" w:color="auto"/>
            </w:tcBorders>
            <w:vAlign w:val="center"/>
            <w:hideMark/>
          </w:tcPr>
          <w:p w14:paraId="6E6B4C08" w14:textId="77777777" w:rsidR="00275EB7" w:rsidRPr="00596B3E" w:rsidRDefault="00275EB7" w:rsidP="00113C13">
            <w:pPr>
              <w:rPr>
                <w:rFonts w:ascii="Times New Roman" w:hAnsi="Times New Roman" w:cs="Times New Roman"/>
                <w:iCs/>
                <w:sz w:val="24"/>
                <w:szCs w:val="24"/>
                <w:lang w:val="en-US"/>
              </w:rPr>
            </w:pPr>
            <w:r w:rsidRPr="00596B3E">
              <w:rPr>
                <w:rFonts w:ascii="Times New Roman" w:hAnsi="Times New Roman" w:cs="Times New Roman"/>
                <w:iCs/>
                <w:sz w:val="24"/>
                <w:szCs w:val="24"/>
                <w:lang w:val="en-US"/>
              </w:rPr>
              <w:t>Prepared and Proposed By</w:t>
            </w:r>
          </w:p>
        </w:tc>
        <w:tc>
          <w:tcPr>
            <w:tcW w:w="3958" w:type="dxa"/>
            <w:tcBorders>
              <w:top w:val="single" w:sz="4" w:space="0" w:color="auto"/>
              <w:left w:val="nil"/>
              <w:bottom w:val="single" w:sz="4" w:space="0" w:color="auto"/>
              <w:right w:val="single" w:sz="4" w:space="0" w:color="auto"/>
            </w:tcBorders>
            <w:vAlign w:val="center"/>
            <w:hideMark/>
          </w:tcPr>
          <w:p w14:paraId="2550BDF4" w14:textId="77777777" w:rsidR="00275EB7" w:rsidRPr="00596B3E" w:rsidRDefault="00275EB7" w:rsidP="00113C13">
            <w:pPr>
              <w:rPr>
                <w:rFonts w:ascii="Times New Roman" w:hAnsi="Times New Roman" w:cs="Times New Roman"/>
                <w:iCs/>
                <w:sz w:val="24"/>
                <w:szCs w:val="24"/>
                <w:lang w:val="en-US"/>
              </w:rPr>
            </w:pPr>
            <w:r w:rsidRPr="00596B3E">
              <w:rPr>
                <w:rFonts w:ascii="Times New Roman" w:hAnsi="Times New Roman" w:cs="Times New Roman"/>
                <w:sz w:val="24"/>
                <w:szCs w:val="24"/>
              </w:rPr>
              <w:t>Deepa Murali – Advisor</w:t>
            </w:r>
          </w:p>
        </w:tc>
      </w:tr>
      <w:tr w:rsidR="00275EB7" w:rsidRPr="00596B3E" w14:paraId="44D9A176" w14:textId="77777777" w:rsidTr="00113C13">
        <w:trPr>
          <w:trHeight w:val="315"/>
        </w:trPr>
        <w:tc>
          <w:tcPr>
            <w:tcW w:w="4253" w:type="dxa"/>
            <w:tcBorders>
              <w:top w:val="nil"/>
              <w:left w:val="single" w:sz="4" w:space="0" w:color="auto"/>
              <w:bottom w:val="single" w:sz="4" w:space="0" w:color="auto"/>
              <w:right w:val="single" w:sz="4" w:space="0" w:color="auto"/>
            </w:tcBorders>
            <w:vAlign w:val="center"/>
            <w:hideMark/>
          </w:tcPr>
          <w:p w14:paraId="381BDCA3" w14:textId="77777777" w:rsidR="00275EB7" w:rsidRPr="00596B3E" w:rsidRDefault="00275EB7" w:rsidP="00113C13">
            <w:pPr>
              <w:rPr>
                <w:rFonts w:ascii="Times New Roman" w:hAnsi="Times New Roman" w:cs="Times New Roman"/>
                <w:iCs/>
                <w:sz w:val="24"/>
                <w:szCs w:val="24"/>
                <w:lang w:val="en-US"/>
              </w:rPr>
            </w:pPr>
            <w:r w:rsidRPr="00596B3E">
              <w:rPr>
                <w:rFonts w:ascii="Times New Roman" w:hAnsi="Times New Roman" w:cs="Times New Roman"/>
                <w:iCs/>
                <w:sz w:val="24"/>
                <w:szCs w:val="24"/>
                <w:lang w:val="en-US"/>
              </w:rPr>
              <w:t>Reviewed and Recommended By</w:t>
            </w:r>
          </w:p>
        </w:tc>
        <w:tc>
          <w:tcPr>
            <w:tcW w:w="3958" w:type="dxa"/>
            <w:tcBorders>
              <w:top w:val="nil"/>
              <w:left w:val="nil"/>
              <w:bottom w:val="single" w:sz="4" w:space="0" w:color="auto"/>
              <w:right w:val="single" w:sz="4" w:space="0" w:color="auto"/>
            </w:tcBorders>
            <w:vAlign w:val="center"/>
            <w:hideMark/>
          </w:tcPr>
          <w:p w14:paraId="1FEC3C7F" w14:textId="77777777" w:rsidR="00275EB7" w:rsidRPr="00596B3E" w:rsidRDefault="00275EB7" w:rsidP="00113C13">
            <w:pPr>
              <w:rPr>
                <w:rFonts w:ascii="Times New Roman" w:hAnsi="Times New Roman" w:cs="Times New Roman"/>
                <w:iCs/>
                <w:sz w:val="24"/>
                <w:szCs w:val="24"/>
                <w:lang w:val="en-US"/>
              </w:rPr>
            </w:pPr>
            <w:r w:rsidRPr="00596B3E">
              <w:rPr>
                <w:rFonts w:ascii="Times New Roman" w:hAnsi="Times New Roman" w:cs="Times New Roman"/>
                <w:sz w:val="24"/>
                <w:szCs w:val="24"/>
              </w:rPr>
              <w:t>Jo</w:t>
            </w:r>
            <w:r>
              <w:rPr>
                <w:rFonts w:ascii="Times New Roman" w:hAnsi="Times New Roman" w:cs="Times New Roman"/>
                <w:sz w:val="24"/>
                <w:szCs w:val="24"/>
              </w:rPr>
              <w:t>h</w:t>
            </w:r>
            <w:r w:rsidRPr="00596B3E">
              <w:rPr>
                <w:rFonts w:ascii="Times New Roman" w:hAnsi="Times New Roman" w:cs="Times New Roman"/>
                <w:sz w:val="24"/>
                <w:szCs w:val="24"/>
              </w:rPr>
              <w:t xml:space="preserve">n Alex – Trustee </w:t>
            </w:r>
          </w:p>
        </w:tc>
      </w:tr>
      <w:tr w:rsidR="00275EB7" w:rsidRPr="00596B3E" w14:paraId="349E9FC6" w14:textId="77777777" w:rsidTr="00113C13">
        <w:trPr>
          <w:trHeight w:val="315"/>
        </w:trPr>
        <w:tc>
          <w:tcPr>
            <w:tcW w:w="4253" w:type="dxa"/>
            <w:tcBorders>
              <w:top w:val="nil"/>
              <w:left w:val="single" w:sz="4" w:space="0" w:color="auto"/>
              <w:bottom w:val="single" w:sz="4" w:space="0" w:color="auto"/>
              <w:right w:val="single" w:sz="4" w:space="0" w:color="auto"/>
            </w:tcBorders>
            <w:vAlign w:val="center"/>
            <w:hideMark/>
          </w:tcPr>
          <w:p w14:paraId="6C141716" w14:textId="77777777" w:rsidR="00275EB7" w:rsidRPr="00596B3E" w:rsidRDefault="00275EB7" w:rsidP="00113C13">
            <w:pPr>
              <w:rPr>
                <w:rFonts w:ascii="Times New Roman" w:hAnsi="Times New Roman" w:cs="Times New Roman"/>
                <w:iCs/>
                <w:sz w:val="24"/>
                <w:szCs w:val="24"/>
                <w:lang w:val="en-US"/>
              </w:rPr>
            </w:pPr>
            <w:r w:rsidRPr="00596B3E">
              <w:rPr>
                <w:rFonts w:ascii="Times New Roman" w:hAnsi="Times New Roman" w:cs="Times New Roman"/>
                <w:iCs/>
                <w:sz w:val="24"/>
                <w:szCs w:val="24"/>
                <w:lang w:val="en-US"/>
              </w:rPr>
              <w:t>Approved By</w:t>
            </w:r>
          </w:p>
        </w:tc>
        <w:tc>
          <w:tcPr>
            <w:tcW w:w="3958" w:type="dxa"/>
            <w:tcBorders>
              <w:top w:val="nil"/>
              <w:left w:val="nil"/>
              <w:bottom w:val="single" w:sz="4" w:space="0" w:color="auto"/>
              <w:right w:val="single" w:sz="4" w:space="0" w:color="auto"/>
            </w:tcBorders>
            <w:hideMark/>
          </w:tcPr>
          <w:p w14:paraId="59C6A46C" w14:textId="77777777" w:rsidR="00275EB7" w:rsidRPr="00596B3E" w:rsidRDefault="00275EB7" w:rsidP="00113C13">
            <w:pPr>
              <w:rPr>
                <w:rFonts w:ascii="Times New Roman" w:hAnsi="Times New Roman" w:cs="Times New Roman"/>
                <w:iCs/>
                <w:sz w:val="24"/>
                <w:szCs w:val="24"/>
                <w:lang w:val="en-US"/>
              </w:rPr>
            </w:pPr>
            <w:r w:rsidRPr="00596B3E">
              <w:rPr>
                <w:rFonts w:ascii="Times New Roman" w:hAnsi="Times New Roman" w:cs="Times New Roman"/>
                <w:bCs/>
                <w:iCs/>
                <w:sz w:val="24"/>
                <w:szCs w:val="24"/>
                <w:lang w:val="en-US"/>
              </w:rPr>
              <w:t>Board of Trustee</w:t>
            </w:r>
          </w:p>
        </w:tc>
      </w:tr>
      <w:tr w:rsidR="00275EB7" w:rsidRPr="00596B3E" w14:paraId="19616C46" w14:textId="77777777" w:rsidTr="00113C13">
        <w:trPr>
          <w:trHeight w:val="315"/>
        </w:trPr>
        <w:tc>
          <w:tcPr>
            <w:tcW w:w="4253" w:type="dxa"/>
            <w:tcBorders>
              <w:top w:val="nil"/>
              <w:left w:val="single" w:sz="4" w:space="0" w:color="auto"/>
              <w:bottom w:val="single" w:sz="4" w:space="0" w:color="auto"/>
              <w:right w:val="single" w:sz="4" w:space="0" w:color="auto"/>
            </w:tcBorders>
            <w:vAlign w:val="center"/>
            <w:hideMark/>
          </w:tcPr>
          <w:p w14:paraId="44642EEB" w14:textId="77777777" w:rsidR="00275EB7" w:rsidRPr="00596B3E" w:rsidRDefault="00275EB7" w:rsidP="00113C13">
            <w:pPr>
              <w:rPr>
                <w:rFonts w:ascii="Times New Roman" w:hAnsi="Times New Roman" w:cs="Times New Roman"/>
                <w:iCs/>
                <w:sz w:val="24"/>
                <w:szCs w:val="24"/>
                <w:lang w:val="en-US"/>
              </w:rPr>
            </w:pPr>
            <w:r w:rsidRPr="00596B3E">
              <w:rPr>
                <w:rFonts w:ascii="Times New Roman" w:hAnsi="Times New Roman" w:cs="Times New Roman"/>
                <w:iCs/>
                <w:sz w:val="24"/>
                <w:szCs w:val="24"/>
                <w:lang w:val="en-US"/>
              </w:rPr>
              <w:t xml:space="preserve">Date of Approval </w:t>
            </w:r>
          </w:p>
        </w:tc>
        <w:tc>
          <w:tcPr>
            <w:tcW w:w="3958" w:type="dxa"/>
            <w:tcBorders>
              <w:top w:val="nil"/>
              <w:left w:val="nil"/>
              <w:bottom w:val="single" w:sz="4" w:space="0" w:color="auto"/>
              <w:right w:val="single" w:sz="4" w:space="0" w:color="auto"/>
            </w:tcBorders>
            <w:vAlign w:val="center"/>
            <w:hideMark/>
          </w:tcPr>
          <w:p w14:paraId="5268CBDB" w14:textId="77777777" w:rsidR="00275EB7" w:rsidRPr="00596B3E" w:rsidRDefault="00275EB7" w:rsidP="00113C13">
            <w:pPr>
              <w:rPr>
                <w:rFonts w:ascii="Times New Roman" w:hAnsi="Times New Roman" w:cs="Times New Roman"/>
                <w:iCs/>
                <w:sz w:val="24"/>
                <w:szCs w:val="24"/>
                <w:lang w:val="en-US"/>
              </w:rPr>
            </w:pPr>
            <w:r w:rsidRPr="00596B3E">
              <w:rPr>
                <w:rFonts w:ascii="Times New Roman" w:hAnsi="Times New Roman" w:cs="Times New Roman"/>
                <w:sz w:val="24"/>
                <w:szCs w:val="24"/>
              </w:rPr>
              <w:t> 27 – March – 2025</w:t>
            </w:r>
          </w:p>
        </w:tc>
      </w:tr>
    </w:tbl>
    <w:p w14:paraId="4983797E" w14:textId="77777777" w:rsidR="00275EB7" w:rsidRPr="00596B3E" w:rsidRDefault="00275EB7" w:rsidP="00275EB7">
      <w:pPr>
        <w:rPr>
          <w:rFonts w:ascii="Times New Roman" w:hAnsi="Times New Roman" w:cs="Times New Roman"/>
          <w:iCs/>
          <w:sz w:val="24"/>
          <w:szCs w:val="24"/>
        </w:rPr>
      </w:pPr>
    </w:p>
    <w:p w14:paraId="53D8BC3A" w14:textId="77777777" w:rsidR="00275EB7" w:rsidRPr="00596B3E" w:rsidRDefault="00275EB7" w:rsidP="00275EB7">
      <w:pPr>
        <w:rPr>
          <w:rFonts w:ascii="Times New Roman" w:hAnsi="Times New Roman" w:cs="Times New Roman"/>
          <w:b/>
          <w:bCs/>
          <w:iCs/>
          <w:sz w:val="24"/>
          <w:szCs w:val="24"/>
        </w:rPr>
      </w:pPr>
      <w:r w:rsidRPr="00596B3E">
        <w:rPr>
          <w:rFonts w:ascii="Times New Roman" w:hAnsi="Times New Roman" w:cs="Times New Roman"/>
          <w:b/>
          <w:bCs/>
          <w:iCs/>
          <w:sz w:val="24"/>
          <w:szCs w:val="24"/>
        </w:rPr>
        <w:t>Purpose</w:t>
      </w:r>
    </w:p>
    <w:p w14:paraId="2FFEE619" w14:textId="3722F553" w:rsidR="00275EB7" w:rsidRPr="00596B3E" w:rsidRDefault="00E46ED7" w:rsidP="00275EB7">
      <w:pPr>
        <w:rPr>
          <w:rFonts w:ascii="Times New Roman" w:hAnsi="Times New Roman" w:cs="Times New Roman"/>
          <w:iCs/>
          <w:sz w:val="24"/>
          <w:szCs w:val="24"/>
          <w:lang w:val="en-US"/>
        </w:rPr>
      </w:pPr>
      <w:r w:rsidRPr="00E46ED7">
        <w:rPr>
          <w:rFonts w:ascii="Times New Roman" w:hAnsi="Times New Roman" w:cs="Times New Roman"/>
          <w:iCs/>
          <w:sz w:val="24"/>
          <w:szCs w:val="24"/>
        </w:rPr>
        <w:t xml:space="preserve">The Protection of Children from Sexual Offences (POCSO) Act, 2012, aims to safeguard children from sexual assault, sexual harassment, and pornography, and provides for special courts to ensure speedy trials of such </w:t>
      </w:r>
      <w:r>
        <w:rPr>
          <w:rFonts w:ascii="Times New Roman" w:hAnsi="Times New Roman" w:cs="Times New Roman"/>
          <w:iCs/>
          <w:sz w:val="24"/>
          <w:szCs w:val="24"/>
        </w:rPr>
        <w:t>offences</w:t>
      </w:r>
      <w:r w:rsidRPr="00E46ED7">
        <w:rPr>
          <w:rFonts w:ascii="Times New Roman" w:hAnsi="Times New Roman" w:cs="Times New Roman"/>
          <w:iCs/>
          <w:sz w:val="24"/>
          <w:szCs w:val="24"/>
        </w:rPr>
        <w:t>. It's a gender-neutral law designed to protect all children under 18, regardless of gender, and includes provisions for the care and support of victims. </w:t>
      </w:r>
    </w:p>
    <w:p w14:paraId="60CE1011" w14:textId="17154CEE" w:rsidR="00275EB7" w:rsidRDefault="00275EB7" w:rsidP="00275EB7">
      <w:pPr>
        <w:rPr>
          <w:rFonts w:ascii="Times New Roman" w:hAnsi="Times New Roman" w:cs="Times New Roman"/>
          <w:iCs/>
          <w:sz w:val="24"/>
          <w:szCs w:val="24"/>
          <w:lang w:val="en-US"/>
        </w:rPr>
      </w:pPr>
      <w:r>
        <w:rPr>
          <w:rFonts w:ascii="Times New Roman" w:hAnsi="Times New Roman" w:cs="Times New Roman"/>
          <w:iCs/>
          <w:sz w:val="24"/>
          <w:szCs w:val="24"/>
          <w:lang w:val="en-US"/>
        </w:rPr>
        <w:t>V</w:t>
      </w:r>
      <w:r w:rsidR="00E46ED7">
        <w:rPr>
          <w:rFonts w:ascii="Times New Roman" w:hAnsi="Times New Roman" w:cs="Times New Roman"/>
          <w:iCs/>
          <w:sz w:val="24"/>
          <w:szCs w:val="24"/>
          <w:lang w:val="en-US"/>
        </w:rPr>
        <w:t xml:space="preserve">arshini Illam Trust (VIT) works with children so </w:t>
      </w:r>
      <w:r w:rsidRPr="00596B3E">
        <w:rPr>
          <w:rFonts w:ascii="Times New Roman" w:hAnsi="Times New Roman" w:cs="Times New Roman"/>
          <w:iCs/>
          <w:sz w:val="24"/>
          <w:szCs w:val="24"/>
          <w:lang w:val="en-US"/>
        </w:rPr>
        <w:t xml:space="preserve">recognizes the importance of </w:t>
      </w:r>
      <w:r w:rsidR="00E46ED7">
        <w:rPr>
          <w:rFonts w:ascii="Times New Roman" w:hAnsi="Times New Roman" w:cs="Times New Roman"/>
          <w:iCs/>
          <w:sz w:val="24"/>
          <w:szCs w:val="24"/>
          <w:lang w:val="en-US"/>
        </w:rPr>
        <w:t>POCSO Policy</w:t>
      </w:r>
      <w:r>
        <w:rPr>
          <w:rFonts w:ascii="Times New Roman" w:hAnsi="Times New Roman" w:cs="Times New Roman"/>
          <w:iCs/>
          <w:sz w:val="24"/>
          <w:szCs w:val="24"/>
          <w:lang w:val="en-US"/>
        </w:rPr>
        <w:t xml:space="preserve">. </w:t>
      </w:r>
    </w:p>
    <w:p w14:paraId="4E9D2F85" w14:textId="77777777" w:rsidR="00275EB7" w:rsidRPr="00596B3E" w:rsidRDefault="00275EB7" w:rsidP="00275EB7">
      <w:pPr>
        <w:rPr>
          <w:rFonts w:ascii="Times New Roman" w:hAnsi="Times New Roman" w:cs="Times New Roman"/>
          <w:b/>
          <w:bCs/>
          <w:iCs/>
          <w:sz w:val="24"/>
          <w:szCs w:val="24"/>
        </w:rPr>
      </w:pPr>
      <w:r w:rsidRPr="00596B3E">
        <w:rPr>
          <w:rFonts w:ascii="Times New Roman" w:hAnsi="Times New Roman" w:cs="Times New Roman"/>
          <w:b/>
          <w:bCs/>
          <w:iCs/>
          <w:sz w:val="24"/>
          <w:szCs w:val="24"/>
        </w:rPr>
        <w:t xml:space="preserve">Scope </w:t>
      </w:r>
    </w:p>
    <w:p w14:paraId="7F34D05D" w14:textId="77777777" w:rsidR="00275EB7" w:rsidRPr="00596B3E" w:rsidRDefault="00275EB7" w:rsidP="00275EB7">
      <w:pPr>
        <w:rPr>
          <w:rFonts w:ascii="Times New Roman" w:hAnsi="Times New Roman" w:cs="Times New Roman"/>
          <w:iCs/>
          <w:sz w:val="24"/>
          <w:szCs w:val="24"/>
          <w:lang w:val="en-US"/>
        </w:rPr>
      </w:pPr>
      <w:r w:rsidRPr="00596B3E">
        <w:rPr>
          <w:rFonts w:ascii="Times New Roman" w:hAnsi="Times New Roman" w:cs="Times New Roman"/>
          <w:iCs/>
          <w:sz w:val="24"/>
          <w:szCs w:val="24"/>
          <w:lang w:val="en-US"/>
        </w:rPr>
        <w:t xml:space="preserve">The policy applies to all employees, interns, probationers, retainers, consultants, trainees at </w:t>
      </w:r>
      <w:r>
        <w:rPr>
          <w:rFonts w:ascii="Times New Roman" w:hAnsi="Times New Roman" w:cs="Times New Roman"/>
          <w:iCs/>
          <w:sz w:val="24"/>
          <w:szCs w:val="24"/>
          <w:lang w:val="en-US"/>
        </w:rPr>
        <w:t>VIT</w:t>
      </w:r>
      <w:r w:rsidRPr="00596B3E">
        <w:rPr>
          <w:rFonts w:ascii="Times New Roman" w:hAnsi="Times New Roman" w:cs="Times New Roman"/>
          <w:iCs/>
          <w:sz w:val="24"/>
          <w:szCs w:val="24"/>
          <w:lang w:val="en-US"/>
        </w:rPr>
        <w:t xml:space="preserve">, and those contracted to work at, or for, </w:t>
      </w:r>
      <w:r>
        <w:rPr>
          <w:rFonts w:ascii="Times New Roman" w:hAnsi="Times New Roman" w:cs="Times New Roman"/>
          <w:iCs/>
          <w:sz w:val="24"/>
          <w:szCs w:val="24"/>
          <w:lang w:val="en-US"/>
        </w:rPr>
        <w:t>VIT</w:t>
      </w:r>
      <w:r w:rsidRPr="00596B3E">
        <w:rPr>
          <w:rFonts w:ascii="Times New Roman" w:hAnsi="Times New Roman" w:cs="Times New Roman"/>
          <w:iCs/>
          <w:sz w:val="24"/>
          <w:szCs w:val="24"/>
          <w:lang w:val="en-US"/>
        </w:rPr>
        <w:t xml:space="preserve"> or its subsidiaries.</w:t>
      </w:r>
    </w:p>
    <w:p w14:paraId="282A71D4" w14:textId="77777777" w:rsidR="00275EB7" w:rsidRPr="00596B3E" w:rsidRDefault="00275EB7" w:rsidP="00275EB7">
      <w:pPr>
        <w:rPr>
          <w:rFonts w:ascii="Times New Roman" w:hAnsi="Times New Roman" w:cs="Times New Roman"/>
          <w:b/>
          <w:bCs/>
          <w:iCs/>
          <w:sz w:val="24"/>
          <w:szCs w:val="24"/>
          <w:lang w:val="en-GB"/>
        </w:rPr>
      </w:pPr>
      <w:r w:rsidRPr="00596B3E">
        <w:rPr>
          <w:rFonts w:ascii="Times New Roman" w:hAnsi="Times New Roman" w:cs="Times New Roman"/>
          <w:b/>
          <w:bCs/>
          <w:iCs/>
          <w:sz w:val="24"/>
          <w:szCs w:val="24"/>
          <w:lang w:val="en-GB"/>
        </w:rPr>
        <w:t>Version Control</w:t>
      </w:r>
    </w:p>
    <w:p w14:paraId="7F5D972C" w14:textId="77777777" w:rsidR="00275EB7" w:rsidRPr="00596B3E" w:rsidRDefault="00275EB7" w:rsidP="00275EB7">
      <w:pPr>
        <w:rPr>
          <w:rFonts w:ascii="Times New Roman" w:hAnsi="Times New Roman" w:cs="Times New Roman"/>
          <w:iCs/>
          <w:sz w:val="24"/>
          <w:szCs w:val="24"/>
        </w:rPr>
      </w:pPr>
    </w:p>
    <w:tbl>
      <w:tblPr>
        <w:tblW w:w="827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0"/>
        <w:gridCol w:w="2600"/>
        <w:gridCol w:w="2600"/>
      </w:tblGrid>
      <w:tr w:rsidR="00275EB7" w:rsidRPr="00596B3E" w14:paraId="73F75B6D" w14:textId="77777777" w:rsidTr="00113C13">
        <w:trPr>
          <w:trHeight w:val="582"/>
        </w:trPr>
        <w:tc>
          <w:tcPr>
            <w:tcW w:w="3070" w:type="dxa"/>
            <w:tcBorders>
              <w:top w:val="single" w:sz="4" w:space="0" w:color="auto"/>
              <w:left w:val="single" w:sz="4" w:space="0" w:color="auto"/>
              <w:bottom w:val="single" w:sz="4" w:space="0" w:color="auto"/>
              <w:right w:val="single" w:sz="4" w:space="0" w:color="auto"/>
            </w:tcBorders>
            <w:vAlign w:val="center"/>
            <w:hideMark/>
          </w:tcPr>
          <w:p w14:paraId="447D65ED" w14:textId="77777777" w:rsidR="00275EB7" w:rsidRPr="00596B3E" w:rsidRDefault="00275EB7" w:rsidP="00113C13">
            <w:pPr>
              <w:rPr>
                <w:rFonts w:ascii="Times New Roman" w:hAnsi="Times New Roman" w:cs="Times New Roman"/>
                <w:iCs/>
                <w:sz w:val="24"/>
                <w:szCs w:val="24"/>
                <w:lang w:val="en-US"/>
              </w:rPr>
            </w:pPr>
            <w:r w:rsidRPr="00596B3E">
              <w:rPr>
                <w:rFonts w:ascii="Times New Roman" w:hAnsi="Times New Roman" w:cs="Times New Roman"/>
                <w:iCs/>
                <w:sz w:val="24"/>
                <w:szCs w:val="24"/>
                <w:lang w:val="en-US"/>
              </w:rPr>
              <w:t>1.0</w:t>
            </w:r>
          </w:p>
        </w:tc>
        <w:tc>
          <w:tcPr>
            <w:tcW w:w="2600" w:type="dxa"/>
            <w:tcBorders>
              <w:top w:val="single" w:sz="4" w:space="0" w:color="auto"/>
              <w:left w:val="single" w:sz="4" w:space="0" w:color="auto"/>
              <w:bottom w:val="single" w:sz="4" w:space="0" w:color="auto"/>
              <w:right w:val="single" w:sz="4" w:space="0" w:color="auto"/>
            </w:tcBorders>
            <w:vAlign w:val="center"/>
          </w:tcPr>
          <w:p w14:paraId="19BC0127" w14:textId="77777777" w:rsidR="00275EB7" w:rsidRPr="00596B3E" w:rsidRDefault="00275EB7" w:rsidP="00113C13">
            <w:pPr>
              <w:rPr>
                <w:rFonts w:ascii="Times New Roman" w:hAnsi="Times New Roman" w:cs="Times New Roman"/>
                <w:iCs/>
                <w:sz w:val="24"/>
                <w:szCs w:val="24"/>
                <w:lang w:val="en-US"/>
              </w:rPr>
            </w:pPr>
            <w:r w:rsidRPr="00596B3E">
              <w:rPr>
                <w:rFonts w:ascii="Times New Roman" w:hAnsi="Times New Roman" w:cs="Times New Roman"/>
                <w:iCs/>
                <w:sz w:val="24"/>
                <w:szCs w:val="24"/>
                <w:lang w:val="en-US"/>
              </w:rPr>
              <w:t xml:space="preserve">27- March - 2025 </w:t>
            </w:r>
          </w:p>
        </w:tc>
        <w:tc>
          <w:tcPr>
            <w:tcW w:w="2600" w:type="dxa"/>
            <w:tcBorders>
              <w:top w:val="single" w:sz="4" w:space="0" w:color="auto"/>
              <w:left w:val="single" w:sz="4" w:space="0" w:color="auto"/>
              <w:bottom w:val="single" w:sz="4" w:space="0" w:color="auto"/>
              <w:right w:val="single" w:sz="4" w:space="0" w:color="auto"/>
            </w:tcBorders>
          </w:tcPr>
          <w:p w14:paraId="5C84F6A7" w14:textId="77777777" w:rsidR="00275EB7" w:rsidRPr="00596B3E" w:rsidRDefault="00275EB7" w:rsidP="00113C13">
            <w:pPr>
              <w:rPr>
                <w:rFonts w:ascii="Times New Roman" w:hAnsi="Times New Roman" w:cs="Times New Roman"/>
                <w:iCs/>
                <w:sz w:val="24"/>
                <w:szCs w:val="24"/>
                <w:lang w:val="en-US"/>
              </w:rPr>
            </w:pPr>
            <w:r w:rsidRPr="00596B3E">
              <w:rPr>
                <w:rFonts w:ascii="Times New Roman" w:hAnsi="Times New Roman" w:cs="Times New Roman"/>
                <w:iCs/>
                <w:sz w:val="24"/>
                <w:szCs w:val="24"/>
                <w:lang w:val="en-US"/>
              </w:rPr>
              <w:t>Board of Trustee</w:t>
            </w:r>
          </w:p>
        </w:tc>
      </w:tr>
    </w:tbl>
    <w:p w14:paraId="1A67B5F2" w14:textId="77777777" w:rsidR="00275EB7" w:rsidRDefault="00275EB7" w:rsidP="00275EB7">
      <w:pPr>
        <w:tabs>
          <w:tab w:val="left" w:pos="4605"/>
        </w:tabs>
        <w:jc w:val="center"/>
        <w:rPr>
          <w:rFonts w:ascii="Times New Roman" w:hAnsi="Times New Roman" w:cs="Times New Roman"/>
          <w:b/>
          <w:sz w:val="24"/>
          <w:szCs w:val="24"/>
          <w:u w:val="single"/>
        </w:rPr>
      </w:pPr>
    </w:p>
    <w:p w14:paraId="01172632" w14:textId="77777777" w:rsidR="00E46ED7" w:rsidRDefault="00E46ED7" w:rsidP="00275EB7">
      <w:pPr>
        <w:tabs>
          <w:tab w:val="left" w:pos="4605"/>
        </w:tabs>
        <w:jc w:val="center"/>
        <w:rPr>
          <w:rFonts w:ascii="Times New Roman" w:hAnsi="Times New Roman" w:cs="Times New Roman"/>
          <w:b/>
          <w:sz w:val="24"/>
          <w:szCs w:val="24"/>
          <w:u w:val="single"/>
        </w:rPr>
      </w:pPr>
    </w:p>
    <w:p w14:paraId="3CB14B9D" w14:textId="77777777" w:rsidR="00E46ED7" w:rsidRDefault="00E46ED7" w:rsidP="00275EB7">
      <w:pPr>
        <w:tabs>
          <w:tab w:val="left" w:pos="4605"/>
        </w:tabs>
        <w:jc w:val="center"/>
        <w:rPr>
          <w:rFonts w:ascii="Times New Roman" w:hAnsi="Times New Roman" w:cs="Times New Roman"/>
          <w:b/>
          <w:sz w:val="24"/>
          <w:szCs w:val="24"/>
          <w:u w:val="single"/>
        </w:rPr>
      </w:pPr>
    </w:p>
    <w:p w14:paraId="5EB0E09D" w14:textId="77777777" w:rsidR="00E46ED7" w:rsidRDefault="00E46ED7" w:rsidP="00275EB7">
      <w:pPr>
        <w:tabs>
          <w:tab w:val="left" w:pos="4605"/>
        </w:tabs>
        <w:jc w:val="center"/>
        <w:rPr>
          <w:rFonts w:ascii="Times New Roman" w:hAnsi="Times New Roman" w:cs="Times New Roman"/>
          <w:b/>
          <w:sz w:val="24"/>
          <w:szCs w:val="24"/>
          <w:u w:val="single"/>
        </w:rPr>
      </w:pPr>
    </w:p>
    <w:p w14:paraId="6EA2837D" w14:textId="77777777" w:rsidR="00E46ED7" w:rsidRDefault="00E46ED7" w:rsidP="00275EB7">
      <w:pPr>
        <w:tabs>
          <w:tab w:val="left" w:pos="4605"/>
        </w:tabs>
        <w:jc w:val="center"/>
        <w:rPr>
          <w:rFonts w:ascii="Times New Roman" w:hAnsi="Times New Roman" w:cs="Times New Roman"/>
          <w:b/>
          <w:sz w:val="24"/>
          <w:szCs w:val="24"/>
          <w:u w:val="single"/>
        </w:rPr>
      </w:pPr>
    </w:p>
    <w:p w14:paraId="3F757187" w14:textId="77777777" w:rsidR="00E46ED7" w:rsidRDefault="00E46ED7" w:rsidP="00275EB7">
      <w:pPr>
        <w:tabs>
          <w:tab w:val="left" w:pos="4605"/>
        </w:tabs>
        <w:jc w:val="center"/>
        <w:rPr>
          <w:rFonts w:ascii="Times New Roman" w:hAnsi="Times New Roman" w:cs="Times New Roman"/>
          <w:b/>
          <w:sz w:val="24"/>
          <w:szCs w:val="24"/>
          <w:u w:val="single"/>
        </w:rPr>
      </w:pPr>
    </w:p>
    <w:p w14:paraId="32751350" w14:textId="77777777" w:rsidR="00E46ED7" w:rsidRDefault="00E46ED7" w:rsidP="00275EB7">
      <w:pPr>
        <w:tabs>
          <w:tab w:val="left" w:pos="4605"/>
        </w:tabs>
        <w:jc w:val="center"/>
        <w:rPr>
          <w:rFonts w:ascii="Times New Roman" w:hAnsi="Times New Roman" w:cs="Times New Roman"/>
          <w:b/>
          <w:sz w:val="24"/>
          <w:szCs w:val="24"/>
          <w:u w:val="single"/>
        </w:rPr>
      </w:pPr>
    </w:p>
    <w:p w14:paraId="5CEC1897" w14:textId="719EAAC7" w:rsidR="00E46ED7" w:rsidRDefault="00E46ED7" w:rsidP="00275EB7">
      <w:pPr>
        <w:tabs>
          <w:tab w:val="left" w:pos="4605"/>
        </w:tabs>
        <w:jc w:val="center"/>
        <w:rPr>
          <w:rFonts w:ascii="Times New Roman" w:hAnsi="Times New Roman" w:cs="Times New Roman"/>
          <w:b/>
          <w:sz w:val="24"/>
          <w:szCs w:val="24"/>
          <w:u w:val="single"/>
        </w:rPr>
      </w:pPr>
      <w:r>
        <w:rPr>
          <w:rFonts w:ascii="Times New Roman" w:hAnsi="Times New Roman" w:cs="Times New Roman"/>
          <w:b/>
          <w:sz w:val="24"/>
          <w:szCs w:val="24"/>
          <w:u w:val="single"/>
        </w:rPr>
        <w:lastRenderedPageBreak/>
        <w:t xml:space="preserve">Table of Contents: </w:t>
      </w:r>
    </w:p>
    <w:tbl>
      <w:tblPr>
        <w:tblStyle w:val="TableGrid"/>
        <w:tblW w:w="0" w:type="auto"/>
        <w:tblLook w:val="04A0" w:firstRow="1" w:lastRow="0" w:firstColumn="1" w:lastColumn="0" w:noHBand="0" w:noVBand="1"/>
      </w:tblPr>
      <w:tblGrid>
        <w:gridCol w:w="988"/>
        <w:gridCol w:w="5022"/>
        <w:gridCol w:w="3006"/>
      </w:tblGrid>
      <w:tr w:rsidR="008D2841" w14:paraId="1CC55D79" w14:textId="77777777" w:rsidTr="008D2841">
        <w:tc>
          <w:tcPr>
            <w:tcW w:w="988" w:type="dxa"/>
          </w:tcPr>
          <w:p w14:paraId="675C7D1B" w14:textId="4E1FA755" w:rsidR="008D2841" w:rsidRPr="00A07842" w:rsidRDefault="008D2841" w:rsidP="00275EB7">
            <w:pPr>
              <w:tabs>
                <w:tab w:val="left" w:pos="4605"/>
              </w:tabs>
              <w:jc w:val="center"/>
              <w:rPr>
                <w:rFonts w:ascii="Times New Roman" w:hAnsi="Times New Roman" w:cs="Times New Roman"/>
                <w:bCs/>
                <w:sz w:val="24"/>
                <w:szCs w:val="24"/>
              </w:rPr>
            </w:pPr>
            <w:proofErr w:type="spellStart"/>
            <w:r w:rsidRPr="00A07842">
              <w:rPr>
                <w:rFonts w:ascii="Times New Roman" w:hAnsi="Times New Roman" w:cs="Times New Roman"/>
                <w:bCs/>
                <w:sz w:val="24"/>
                <w:szCs w:val="24"/>
              </w:rPr>
              <w:t>Sl</w:t>
            </w:r>
            <w:proofErr w:type="spellEnd"/>
            <w:r w:rsidRPr="00A07842">
              <w:rPr>
                <w:rFonts w:ascii="Times New Roman" w:hAnsi="Times New Roman" w:cs="Times New Roman"/>
                <w:bCs/>
                <w:sz w:val="24"/>
                <w:szCs w:val="24"/>
              </w:rPr>
              <w:t xml:space="preserve"> No</w:t>
            </w:r>
          </w:p>
        </w:tc>
        <w:tc>
          <w:tcPr>
            <w:tcW w:w="5022" w:type="dxa"/>
          </w:tcPr>
          <w:p w14:paraId="62386307" w14:textId="544A8DC1" w:rsidR="008D2841" w:rsidRPr="00A07842" w:rsidRDefault="008D2841"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 xml:space="preserve"> Content</w:t>
            </w:r>
          </w:p>
        </w:tc>
        <w:tc>
          <w:tcPr>
            <w:tcW w:w="3006" w:type="dxa"/>
          </w:tcPr>
          <w:p w14:paraId="283BE4CD" w14:textId="10CD958A" w:rsidR="008D2841" w:rsidRPr="00A07842" w:rsidRDefault="008D2841"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Page No</w:t>
            </w:r>
          </w:p>
        </w:tc>
      </w:tr>
      <w:tr w:rsidR="008D2841" w14:paraId="6D83C077" w14:textId="77777777" w:rsidTr="008D2841">
        <w:tc>
          <w:tcPr>
            <w:tcW w:w="988" w:type="dxa"/>
          </w:tcPr>
          <w:p w14:paraId="5A9FABFE" w14:textId="39EE82AF" w:rsidR="008D2841" w:rsidRPr="00A07842" w:rsidRDefault="008D2841"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1</w:t>
            </w:r>
          </w:p>
        </w:tc>
        <w:tc>
          <w:tcPr>
            <w:tcW w:w="5022" w:type="dxa"/>
          </w:tcPr>
          <w:p w14:paraId="3A962297" w14:textId="0207967D" w:rsidR="008D2841" w:rsidRPr="00A07842" w:rsidRDefault="008D2841"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Introduction</w:t>
            </w:r>
          </w:p>
        </w:tc>
        <w:tc>
          <w:tcPr>
            <w:tcW w:w="3006" w:type="dxa"/>
          </w:tcPr>
          <w:p w14:paraId="2CB9C33D" w14:textId="7824F6A0" w:rsidR="008D2841" w:rsidRPr="00A07842" w:rsidRDefault="008D2841"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2</w:t>
            </w:r>
          </w:p>
        </w:tc>
      </w:tr>
      <w:tr w:rsidR="008D2841" w14:paraId="1B849077" w14:textId="77777777" w:rsidTr="008D2841">
        <w:tc>
          <w:tcPr>
            <w:tcW w:w="988" w:type="dxa"/>
          </w:tcPr>
          <w:p w14:paraId="727B961B" w14:textId="46A37AF9"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2</w:t>
            </w:r>
          </w:p>
        </w:tc>
        <w:tc>
          <w:tcPr>
            <w:tcW w:w="5022" w:type="dxa"/>
          </w:tcPr>
          <w:p w14:paraId="0A3A73D6" w14:textId="15AB45D4"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 xml:space="preserve">VIT </w:t>
            </w:r>
            <w:proofErr w:type="spellStart"/>
            <w:r w:rsidRPr="00A07842">
              <w:rPr>
                <w:rFonts w:ascii="Times New Roman" w:hAnsi="Times New Roman" w:cs="Times New Roman"/>
                <w:bCs/>
                <w:sz w:val="24"/>
                <w:szCs w:val="24"/>
              </w:rPr>
              <w:t>Pocso</w:t>
            </w:r>
            <w:proofErr w:type="spellEnd"/>
            <w:r w:rsidRPr="00A07842">
              <w:rPr>
                <w:rFonts w:ascii="Times New Roman" w:hAnsi="Times New Roman" w:cs="Times New Roman"/>
                <w:bCs/>
                <w:sz w:val="24"/>
                <w:szCs w:val="24"/>
              </w:rPr>
              <w:t xml:space="preserve"> Policy Annexure</w:t>
            </w:r>
          </w:p>
        </w:tc>
        <w:tc>
          <w:tcPr>
            <w:tcW w:w="3006" w:type="dxa"/>
          </w:tcPr>
          <w:p w14:paraId="7F7A8D1D" w14:textId="66A28F7C"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3</w:t>
            </w:r>
          </w:p>
        </w:tc>
      </w:tr>
      <w:tr w:rsidR="008D2841" w14:paraId="523CA835" w14:textId="77777777" w:rsidTr="008D2841">
        <w:tc>
          <w:tcPr>
            <w:tcW w:w="988" w:type="dxa"/>
          </w:tcPr>
          <w:p w14:paraId="47A6F3AE" w14:textId="43A3C229"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3</w:t>
            </w:r>
          </w:p>
        </w:tc>
        <w:tc>
          <w:tcPr>
            <w:tcW w:w="5022" w:type="dxa"/>
          </w:tcPr>
          <w:p w14:paraId="6ADF3ADE" w14:textId="7E1E028F"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Legal Implications</w:t>
            </w:r>
          </w:p>
        </w:tc>
        <w:tc>
          <w:tcPr>
            <w:tcW w:w="3006" w:type="dxa"/>
          </w:tcPr>
          <w:p w14:paraId="10E23CA1" w14:textId="7624E497"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5</w:t>
            </w:r>
          </w:p>
        </w:tc>
      </w:tr>
      <w:tr w:rsidR="008D2841" w14:paraId="23AEB2D0" w14:textId="77777777" w:rsidTr="008D2841">
        <w:tc>
          <w:tcPr>
            <w:tcW w:w="988" w:type="dxa"/>
          </w:tcPr>
          <w:p w14:paraId="7C0DCA2C" w14:textId="0062707E"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4</w:t>
            </w:r>
          </w:p>
        </w:tc>
        <w:tc>
          <w:tcPr>
            <w:tcW w:w="5022" w:type="dxa"/>
          </w:tcPr>
          <w:p w14:paraId="381200C8" w14:textId="5EF49717"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POCSO Monthly Report Template</w:t>
            </w:r>
          </w:p>
        </w:tc>
        <w:tc>
          <w:tcPr>
            <w:tcW w:w="3006" w:type="dxa"/>
          </w:tcPr>
          <w:p w14:paraId="25B4C9CE" w14:textId="6855379A"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7</w:t>
            </w:r>
          </w:p>
        </w:tc>
      </w:tr>
      <w:tr w:rsidR="008D2841" w14:paraId="1353D512" w14:textId="77777777" w:rsidTr="008D2841">
        <w:tc>
          <w:tcPr>
            <w:tcW w:w="988" w:type="dxa"/>
          </w:tcPr>
          <w:p w14:paraId="000E9A47" w14:textId="2842FE84"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5</w:t>
            </w:r>
          </w:p>
        </w:tc>
        <w:tc>
          <w:tcPr>
            <w:tcW w:w="5022" w:type="dxa"/>
          </w:tcPr>
          <w:p w14:paraId="4B41388F" w14:textId="4125B6D2"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Review Schedule</w:t>
            </w:r>
          </w:p>
        </w:tc>
        <w:tc>
          <w:tcPr>
            <w:tcW w:w="3006" w:type="dxa"/>
          </w:tcPr>
          <w:p w14:paraId="2023AA95" w14:textId="5EE35D2B" w:rsidR="008D2841" w:rsidRPr="00A07842" w:rsidRDefault="00A07842" w:rsidP="00275EB7">
            <w:pPr>
              <w:tabs>
                <w:tab w:val="left" w:pos="4605"/>
              </w:tabs>
              <w:jc w:val="center"/>
              <w:rPr>
                <w:rFonts w:ascii="Times New Roman" w:hAnsi="Times New Roman" w:cs="Times New Roman"/>
                <w:bCs/>
                <w:sz w:val="24"/>
                <w:szCs w:val="24"/>
              </w:rPr>
            </w:pPr>
            <w:r w:rsidRPr="00A07842">
              <w:rPr>
                <w:rFonts w:ascii="Times New Roman" w:hAnsi="Times New Roman" w:cs="Times New Roman"/>
                <w:bCs/>
                <w:sz w:val="24"/>
                <w:szCs w:val="24"/>
              </w:rPr>
              <w:t>7</w:t>
            </w:r>
          </w:p>
        </w:tc>
      </w:tr>
    </w:tbl>
    <w:p w14:paraId="28530A9D" w14:textId="77777777" w:rsidR="008D2841" w:rsidRDefault="008D2841" w:rsidP="008D2841">
      <w:pPr>
        <w:shd w:val="clear" w:color="auto" w:fill="FFFFFF"/>
        <w:spacing w:after="160" w:line="254" w:lineRule="atLeast"/>
        <w:jc w:val="both"/>
        <w:rPr>
          <w:rFonts w:ascii="Times New Roman" w:hAnsi="Times New Roman" w:cs="Times New Roman"/>
          <w:b/>
          <w:sz w:val="24"/>
          <w:szCs w:val="24"/>
          <w:u w:val="single"/>
        </w:rPr>
      </w:pPr>
    </w:p>
    <w:p w14:paraId="17BBB9AB" w14:textId="74729845" w:rsidR="00275EB7" w:rsidRPr="0032619D" w:rsidRDefault="008D2841" w:rsidP="0032619D">
      <w:pPr>
        <w:pStyle w:val="ListParagraph"/>
        <w:numPr>
          <w:ilvl w:val="0"/>
          <w:numId w:val="17"/>
        </w:numPr>
        <w:shd w:val="clear" w:color="auto" w:fill="FFFFFF"/>
        <w:spacing w:after="160" w:line="254" w:lineRule="atLeast"/>
        <w:jc w:val="both"/>
        <w:rPr>
          <w:rFonts w:ascii="Times New Roman" w:hAnsi="Times New Roman" w:cs="Times New Roman"/>
          <w:b/>
          <w:sz w:val="24"/>
          <w:szCs w:val="24"/>
          <w:u w:val="single"/>
        </w:rPr>
      </w:pPr>
      <w:r w:rsidRPr="0032619D">
        <w:rPr>
          <w:rFonts w:ascii="Times New Roman" w:hAnsi="Times New Roman" w:cs="Times New Roman"/>
          <w:b/>
          <w:sz w:val="24"/>
          <w:szCs w:val="24"/>
          <w:u w:val="single"/>
        </w:rPr>
        <w:t xml:space="preserve">Introduction: </w:t>
      </w:r>
      <w:r w:rsidR="00275EB7" w:rsidRPr="0032619D">
        <w:rPr>
          <w:rFonts w:ascii="Times New Roman" w:hAnsi="Times New Roman" w:cs="Times New Roman"/>
          <w:b/>
          <w:sz w:val="24"/>
          <w:szCs w:val="24"/>
          <w:u w:val="single"/>
        </w:rPr>
        <w:t xml:space="preserve"> </w:t>
      </w:r>
    </w:p>
    <w:p w14:paraId="17CE8F4E" w14:textId="2A16ED22" w:rsidR="00275EB7" w:rsidRPr="00225897" w:rsidRDefault="00275EB7" w:rsidP="00275EB7">
      <w:pPr>
        <w:jc w:val="both"/>
        <w:rPr>
          <w:rFonts w:ascii="Times New Roman" w:hAnsi="Times New Roman" w:cs="Times New Roman"/>
          <w:sz w:val="24"/>
          <w:szCs w:val="24"/>
        </w:rPr>
      </w:pPr>
      <w:r w:rsidRPr="00225897">
        <w:rPr>
          <w:rFonts w:ascii="Times New Roman" w:hAnsi="Times New Roman" w:cs="Times New Roman"/>
          <w:sz w:val="24"/>
          <w:szCs w:val="24"/>
        </w:rPr>
        <w:t>This is a</w:t>
      </w:r>
      <w:r w:rsidR="008D2841">
        <w:rPr>
          <w:rFonts w:ascii="Times New Roman" w:hAnsi="Times New Roman" w:cs="Times New Roman"/>
          <w:sz w:val="24"/>
          <w:szCs w:val="24"/>
        </w:rPr>
        <w:t xml:space="preserve"> p</w:t>
      </w:r>
      <w:r w:rsidRPr="00225897">
        <w:rPr>
          <w:rFonts w:ascii="Times New Roman" w:hAnsi="Times New Roman" w:cs="Times New Roman"/>
          <w:sz w:val="24"/>
          <w:szCs w:val="24"/>
        </w:rPr>
        <w:t xml:space="preserve">olicy for ensuring the ‘Protection of children from sexual </w:t>
      </w:r>
      <w:proofErr w:type="gramStart"/>
      <w:r w:rsidRPr="00225897">
        <w:rPr>
          <w:rFonts w:ascii="Times New Roman" w:hAnsi="Times New Roman" w:cs="Times New Roman"/>
          <w:sz w:val="24"/>
          <w:szCs w:val="24"/>
        </w:rPr>
        <w:t>offences’</w:t>
      </w:r>
      <w:proofErr w:type="gramEnd"/>
      <w:r w:rsidRPr="00225897">
        <w:rPr>
          <w:rFonts w:ascii="Times New Roman" w:hAnsi="Times New Roman" w:cs="Times New Roman"/>
          <w:sz w:val="24"/>
          <w:szCs w:val="24"/>
        </w:rPr>
        <w:t>.</w:t>
      </w:r>
    </w:p>
    <w:p w14:paraId="6A5C6BAD" w14:textId="2B03AD8F" w:rsidR="00275EB7" w:rsidRPr="0032619D" w:rsidRDefault="00275EB7" w:rsidP="0032619D">
      <w:pPr>
        <w:pStyle w:val="ListParagraph"/>
        <w:numPr>
          <w:ilvl w:val="0"/>
          <w:numId w:val="16"/>
        </w:numPr>
        <w:shd w:val="clear" w:color="auto" w:fill="FFFFFF"/>
        <w:spacing w:after="160" w:line="254" w:lineRule="atLeast"/>
        <w:jc w:val="both"/>
        <w:rPr>
          <w:rFonts w:ascii="Times New Roman" w:hAnsi="Times New Roman" w:cs="Times New Roman"/>
          <w:b/>
          <w:sz w:val="24"/>
          <w:szCs w:val="24"/>
          <w:u w:val="single"/>
        </w:rPr>
      </w:pPr>
      <w:r w:rsidRPr="0032619D">
        <w:rPr>
          <w:rFonts w:ascii="Times New Roman" w:hAnsi="Times New Roman" w:cs="Times New Roman"/>
          <w:b/>
          <w:sz w:val="24"/>
          <w:szCs w:val="24"/>
          <w:u w:val="single"/>
        </w:rPr>
        <w:t xml:space="preserve">Objectives: </w:t>
      </w:r>
    </w:p>
    <w:p w14:paraId="769BC737" w14:textId="77777777" w:rsidR="00275EB7" w:rsidRPr="00225897" w:rsidRDefault="00275EB7" w:rsidP="00275EB7">
      <w:pPr>
        <w:pStyle w:val="ListParagraph"/>
        <w:numPr>
          <w:ilvl w:val="0"/>
          <w:numId w:val="5"/>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To uphold the fundamental right of a child to safe &amp; secure in all environments.</w:t>
      </w:r>
    </w:p>
    <w:p w14:paraId="513678C6" w14:textId="77777777" w:rsidR="00275EB7" w:rsidRPr="00225897" w:rsidRDefault="00275EB7" w:rsidP="00275EB7">
      <w:pPr>
        <w:pStyle w:val="ListParagraph"/>
        <w:numPr>
          <w:ilvl w:val="0"/>
          <w:numId w:val="5"/>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To liberate children from any form of physical or emotional abuse or harassment.</w:t>
      </w:r>
    </w:p>
    <w:p w14:paraId="31C41E12" w14:textId="77777777" w:rsidR="00275EB7" w:rsidRPr="00225897" w:rsidRDefault="00275EB7" w:rsidP="00275EB7">
      <w:pPr>
        <w:pStyle w:val="ListParagraph"/>
        <w:numPr>
          <w:ilvl w:val="0"/>
          <w:numId w:val="5"/>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 xml:space="preserve">To create awareness &amp; synergy among employees, beneficiaries, their children and families about the POCSO ACT &amp; its implications. </w:t>
      </w:r>
    </w:p>
    <w:p w14:paraId="4BC25FB8" w14:textId="36F9A874" w:rsidR="00275EB7" w:rsidRPr="0032619D" w:rsidRDefault="00275EB7" w:rsidP="0032619D">
      <w:pPr>
        <w:pStyle w:val="ListParagraph"/>
        <w:numPr>
          <w:ilvl w:val="0"/>
          <w:numId w:val="16"/>
        </w:numPr>
        <w:shd w:val="clear" w:color="auto" w:fill="FFFFFF"/>
        <w:spacing w:after="160" w:line="254" w:lineRule="atLeast"/>
        <w:jc w:val="both"/>
        <w:rPr>
          <w:rFonts w:ascii="Times New Roman" w:hAnsi="Times New Roman" w:cs="Times New Roman"/>
          <w:b/>
          <w:sz w:val="24"/>
          <w:szCs w:val="24"/>
          <w:u w:val="single"/>
        </w:rPr>
      </w:pPr>
      <w:r w:rsidRPr="0032619D">
        <w:rPr>
          <w:rFonts w:ascii="Times New Roman" w:hAnsi="Times New Roman" w:cs="Times New Roman"/>
          <w:b/>
          <w:sz w:val="24"/>
          <w:szCs w:val="24"/>
          <w:u w:val="single"/>
        </w:rPr>
        <w:t>Background:</w:t>
      </w:r>
    </w:p>
    <w:p w14:paraId="7ADF051C" w14:textId="77777777" w:rsidR="00275EB7" w:rsidRPr="00225897" w:rsidRDefault="00275EB7" w:rsidP="00275EB7">
      <w:pPr>
        <w:shd w:val="clear" w:color="auto" w:fill="FFFFFF"/>
        <w:spacing w:after="160" w:line="254" w:lineRule="atLeast"/>
        <w:jc w:val="both"/>
        <w:rPr>
          <w:rFonts w:ascii="Times New Roman" w:hAnsi="Times New Roman" w:cs="Times New Roman"/>
          <w:color w:val="000000"/>
          <w:sz w:val="24"/>
          <w:szCs w:val="24"/>
        </w:rPr>
      </w:pPr>
      <w:r w:rsidRPr="00225897">
        <w:rPr>
          <w:rFonts w:ascii="Times New Roman" w:hAnsi="Times New Roman" w:cs="Times New Roman"/>
          <w:sz w:val="24"/>
          <w:szCs w:val="24"/>
        </w:rPr>
        <w:t xml:space="preserve">It is a fundamental right of a child to lead a happy life in an environment where he/she feels safe and is free from any form of physical or emotional abuse or </w:t>
      </w:r>
      <w:proofErr w:type="gramStart"/>
      <w:r w:rsidRPr="00225897">
        <w:rPr>
          <w:rFonts w:ascii="Times New Roman" w:hAnsi="Times New Roman" w:cs="Times New Roman"/>
          <w:sz w:val="24"/>
          <w:szCs w:val="24"/>
        </w:rPr>
        <w:t>harassment .The</w:t>
      </w:r>
      <w:proofErr w:type="gramEnd"/>
      <w:r w:rsidRPr="00225897">
        <w:rPr>
          <w:rFonts w:ascii="Times New Roman" w:hAnsi="Times New Roman" w:cs="Times New Roman"/>
          <w:sz w:val="24"/>
          <w:szCs w:val="24"/>
        </w:rPr>
        <w:t xml:space="preserve"> challenges of gender inequality, eve teasing and sexual abuse in our society calls for increased awareness and creating synergy among staff and beneficiaries. Our </w:t>
      </w:r>
      <w:proofErr w:type="gramStart"/>
      <w:r w:rsidRPr="00225897">
        <w:rPr>
          <w:rFonts w:ascii="Times New Roman" w:hAnsi="Times New Roman" w:cs="Times New Roman"/>
          <w:sz w:val="24"/>
          <w:szCs w:val="24"/>
        </w:rPr>
        <w:t>Government</w:t>
      </w:r>
      <w:proofErr w:type="gramEnd"/>
      <w:r w:rsidRPr="00225897">
        <w:rPr>
          <w:rFonts w:ascii="Times New Roman" w:hAnsi="Times New Roman" w:cs="Times New Roman"/>
          <w:sz w:val="24"/>
          <w:szCs w:val="24"/>
        </w:rPr>
        <w:t xml:space="preserve"> has instituted the POCSO ACT 2012 for protection of children and all people associated directly or indirectly with children should be aware of the ACT and its implications. </w:t>
      </w:r>
      <w:r w:rsidRPr="00225897">
        <w:rPr>
          <w:rFonts w:ascii="Times New Roman" w:hAnsi="Times New Roman" w:cs="Times New Roman"/>
          <w:color w:val="000000"/>
          <w:sz w:val="24"/>
          <w:szCs w:val="24"/>
        </w:rPr>
        <w:t xml:space="preserve">According to the POCSO ACT, ensuring the well-being of the child is of paramount importance at every stage, to ensure healthy physical, emotional, intellectual and social development of the child and it is our joint responsibility to ensure child safety.  </w:t>
      </w:r>
    </w:p>
    <w:p w14:paraId="58D3F942" w14:textId="44C0EAA5" w:rsidR="00275EB7" w:rsidRPr="0032619D" w:rsidRDefault="00275EB7" w:rsidP="0032619D">
      <w:pPr>
        <w:pStyle w:val="ListParagraph"/>
        <w:numPr>
          <w:ilvl w:val="0"/>
          <w:numId w:val="16"/>
        </w:numPr>
        <w:shd w:val="clear" w:color="auto" w:fill="FFFFFF"/>
        <w:spacing w:after="160" w:line="254" w:lineRule="atLeast"/>
        <w:jc w:val="both"/>
        <w:rPr>
          <w:rFonts w:ascii="Times New Roman" w:hAnsi="Times New Roman" w:cs="Times New Roman"/>
          <w:b/>
          <w:color w:val="000000"/>
          <w:sz w:val="24"/>
          <w:szCs w:val="24"/>
        </w:rPr>
      </w:pPr>
      <w:r w:rsidRPr="0032619D">
        <w:rPr>
          <w:rFonts w:ascii="Times New Roman" w:hAnsi="Times New Roman" w:cs="Times New Roman"/>
          <w:b/>
          <w:color w:val="000000"/>
          <w:sz w:val="24"/>
          <w:szCs w:val="24"/>
          <w:u w:val="single"/>
        </w:rPr>
        <w:t>Scope of Policy</w:t>
      </w:r>
      <w:r w:rsidRPr="0032619D">
        <w:rPr>
          <w:rFonts w:ascii="Times New Roman" w:hAnsi="Times New Roman" w:cs="Times New Roman"/>
          <w:b/>
          <w:color w:val="000000"/>
          <w:sz w:val="24"/>
          <w:szCs w:val="24"/>
        </w:rPr>
        <w:t xml:space="preserve">: </w:t>
      </w:r>
    </w:p>
    <w:p w14:paraId="570E3D01" w14:textId="77777777" w:rsidR="00275EB7" w:rsidRPr="00225897" w:rsidRDefault="00275EB7" w:rsidP="00275EB7">
      <w:pPr>
        <w:shd w:val="clear" w:color="auto" w:fill="FFFFFF"/>
        <w:spacing w:after="160" w:line="254" w:lineRule="atLeast"/>
        <w:jc w:val="both"/>
        <w:rPr>
          <w:rFonts w:ascii="Times New Roman" w:hAnsi="Times New Roman" w:cs="Times New Roman"/>
          <w:color w:val="000000"/>
          <w:sz w:val="24"/>
          <w:szCs w:val="24"/>
        </w:rPr>
      </w:pPr>
      <w:r w:rsidRPr="00225897">
        <w:rPr>
          <w:rFonts w:ascii="Times New Roman" w:hAnsi="Times New Roman" w:cs="Times New Roman"/>
          <w:color w:val="000000"/>
          <w:sz w:val="24"/>
          <w:szCs w:val="24"/>
        </w:rPr>
        <w:t>The VIT POCSO policy shall cover the following.</w:t>
      </w:r>
    </w:p>
    <w:p w14:paraId="58473C02" w14:textId="77777777" w:rsidR="00275EB7" w:rsidRPr="00225897" w:rsidRDefault="00275EB7" w:rsidP="00275EB7">
      <w:pPr>
        <w:pStyle w:val="ListParagraph"/>
        <w:numPr>
          <w:ilvl w:val="0"/>
          <w:numId w:val="9"/>
        </w:numPr>
        <w:shd w:val="clear" w:color="auto" w:fill="FFFFFF"/>
        <w:spacing w:after="160" w:line="254" w:lineRule="atLeast"/>
        <w:jc w:val="both"/>
        <w:rPr>
          <w:rFonts w:ascii="Times New Roman" w:hAnsi="Times New Roman" w:cs="Times New Roman"/>
          <w:color w:val="000000"/>
          <w:sz w:val="24"/>
          <w:szCs w:val="24"/>
        </w:rPr>
      </w:pPr>
      <w:r w:rsidRPr="00225897">
        <w:rPr>
          <w:rFonts w:ascii="Times New Roman" w:hAnsi="Times New Roman" w:cs="Times New Roman"/>
          <w:color w:val="000000"/>
          <w:sz w:val="24"/>
          <w:szCs w:val="24"/>
        </w:rPr>
        <w:t>Code of conduct for VIT employees who are working with children directly or indirectly.</w:t>
      </w:r>
    </w:p>
    <w:p w14:paraId="3FD6011A" w14:textId="77777777" w:rsidR="00275EB7" w:rsidRPr="00225897" w:rsidRDefault="00275EB7" w:rsidP="00275EB7">
      <w:pPr>
        <w:pStyle w:val="ListParagraph"/>
        <w:numPr>
          <w:ilvl w:val="0"/>
          <w:numId w:val="9"/>
        </w:numPr>
        <w:shd w:val="clear" w:color="auto" w:fill="FFFFFF"/>
        <w:spacing w:after="160" w:line="254" w:lineRule="atLeast"/>
        <w:jc w:val="both"/>
        <w:rPr>
          <w:rFonts w:ascii="Times New Roman" w:hAnsi="Times New Roman" w:cs="Times New Roman"/>
          <w:color w:val="000000"/>
          <w:sz w:val="24"/>
          <w:szCs w:val="24"/>
        </w:rPr>
      </w:pPr>
      <w:r w:rsidRPr="00225897">
        <w:rPr>
          <w:rFonts w:ascii="Times New Roman" w:hAnsi="Times New Roman" w:cs="Times New Roman"/>
          <w:color w:val="000000"/>
          <w:sz w:val="24"/>
          <w:szCs w:val="24"/>
        </w:rPr>
        <w:t xml:space="preserve">Awareness campaigns for VIT beneficiaries (Mothers, fathers, grandparents) about POCSO, the terminologies, identifying victims of sexual abuse in family, reporting to authorities, counselling support and help line details. </w:t>
      </w:r>
    </w:p>
    <w:p w14:paraId="0FF51D43" w14:textId="77777777" w:rsidR="00275EB7" w:rsidRDefault="00275EB7" w:rsidP="00275EB7">
      <w:pPr>
        <w:pStyle w:val="ListParagraph"/>
        <w:numPr>
          <w:ilvl w:val="0"/>
          <w:numId w:val="9"/>
        </w:numPr>
        <w:shd w:val="clear" w:color="auto" w:fill="FFFFFF"/>
        <w:spacing w:after="160" w:line="254" w:lineRule="atLeast"/>
        <w:jc w:val="both"/>
        <w:rPr>
          <w:rFonts w:ascii="Times New Roman" w:hAnsi="Times New Roman" w:cs="Times New Roman"/>
          <w:color w:val="000000"/>
          <w:sz w:val="24"/>
          <w:szCs w:val="24"/>
        </w:rPr>
      </w:pPr>
      <w:r w:rsidRPr="00225897">
        <w:rPr>
          <w:rFonts w:ascii="Times New Roman" w:hAnsi="Times New Roman" w:cs="Times New Roman"/>
          <w:color w:val="000000"/>
          <w:sz w:val="24"/>
          <w:szCs w:val="24"/>
        </w:rPr>
        <w:t xml:space="preserve">Awareness campaigns for children of VIT beneficiaries that will make them understand the myths and facts about sexual abuse, empower them with right information so that they can protect themselves.   </w:t>
      </w:r>
    </w:p>
    <w:p w14:paraId="76C5B0E3" w14:textId="77777777" w:rsidR="0032619D" w:rsidRPr="0032619D" w:rsidRDefault="0032619D" w:rsidP="0032619D">
      <w:pPr>
        <w:shd w:val="clear" w:color="auto" w:fill="FFFFFF"/>
        <w:spacing w:after="160" w:line="254" w:lineRule="atLeast"/>
        <w:jc w:val="both"/>
        <w:rPr>
          <w:rFonts w:ascii="Times New Roman" w:hAnsi="Times New Roman" w:cs="Times New Roman"/>
          <w:color w:val="000000"/>
          <w:sz w:val="24"/>
          <w:szCs w:val="24"/>
        </w:rPr>
      </w:pPr>
    </w:p>
    <w:p w14:paraId="49704C83" w14:textId="77777777" w:rsidR="00275EB7" w:rsidRPr="00225897" w:rsidRDefault="00275EB7" w:rsidP="00275EB7">
      <w:pPr>
        <w:shd w:val="clear" w:color="auto" w:fill="FFFFFF"/>
        <w:spacing w:after="160" w:line="254" w:lineRule="atLeast"/>
        <w:jc w:val="both"/>
        <w:rPr>
          <w:rFonts w:ascii="Times New Roman" w:eastAsia="Times New Roman" w:hAnsi="Times New Roman" w:cs="Times New Roman"/>
          <w:b/>
          <w:sz w:val="24"/>
          <w:szCs w:val="24"/>
          <w:lang w:eastAsia="en-IN"/>
        </w:rPr>
      </w:pPr>
      <w:r w:rsidRPr="00225897">
        <w:rPr>
          <w:rFonts w:ascii="Times New Roman" w:eastAsia="Times New Roman" w:hAnsi="Times New Roman" w:cs="Times New Roman"/>
          <w:b/>
          <w:sz w:val="24"/>
          <w:szCs w:val="24"/>
          <w:lang w:eastAsia="en-IN"/>
        </w:rPr>
        <w:t>Salient features:</w:t>
      </w:r>
    </w:p>
    <w:p w14:paraId="743407C4" w14:textId="7777777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Formation of C</w:t>
      </w:r>
      <w:r>
        <w:rPr>
          <w:rFonts w:ascii="Times New Roman" w:hAnsi="Times New Roman" w:cs="Times New Roman"/>
          <w:sz w:val="24"/>
          <w:szCs w:val="24"/>
        </w:rPr>
        <w:t xml:space="preserve">hild Abuse Monitoring </w:t>
      </w:r>
      <w:proofErr w:type="gramStart"/>
      <w:r>
        <w:rPr>
          <w:rFonts w:ascii="Times New Roman" w:hAnsi="Times New Roman" w:cs="Times New Roman"/>
          <w:sz w:val="24"/>
          <w:szCs w:val="24"/>
        </w:rPr>
        <w:t>Committee(</w:t>
      </w:r>
      <w:proofErr w:type="gramEnd"/>
      <w:r>
        <w:rPr>
          <w:rFonts w:ascii="Times New Roman" w:hAnsi="Times New Roman" w:cs="Times New Roman"/>
          <w:sz w:val="24"/>
          <w:szCs w:val="24"/>
        </w:rPr>
        <w:t>CAMC)</w:t>
      </w:r>
      <w:r w:rsidRPr="00225897">
        <w:rPr>
          <w:rFonts w:ascii="Times New Roman" w:hAnsi="Times New Roman" w:cs="Times New Roman"/>
          <w:sz w:val="24"/>
          <w:szCs w:val="24"/>
        </w:rPr>
        <w:t xml:space="preserve"> at VIT</w:t>
      </w:r>
    </w:p>
    <w:p w14:paraId="0B1AE3AA" w14:textId="7777777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lastRenderedPageBreak/>
        <w:t>Employee Orientation to create awareness of the provisions of POCSO ACT and address abuse cases efficiently.</w:t>
      </w:r>
    </w:p>
    <w:p w14:paraId="219CB52B" w14:textId="3AB7098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 xml:space="preserve">Employee orientation on the code of conduct to be adopted during </w:t>
      </w:r>
      <w:proofErr w:type="gramStart"/>
      <w:r w:rsidRPr="00225897">
        <w:rPr>
          <w:rFonts w:ascii="Times New Roman" w:hAnsi="Times New Roman" w:cs="Times New Roman"/>
          <w:sz w:val="24"/>
          <w:szCs w:val="24"/>
        </w:rPr>
        <w:t>interactions( Agreement</w:t>
      </w:r>
      <w:proofErr w:type="gramEnd"/>
      <w:r w:rsidRPr="00225897">
        <w:rPr>
          <w:rFonts w:ascii="Times New Roman" w:hAnsi="Times New Roman" w:cs="Times New Roman"/>
          <w:sz w:val="24"/>
          <w:szCs w:val="24"/>
        </w:rPr>
        <w:t xml:space="preserve"> signing)</w:t>
      </w:r>
    </w:p>
    <w:p w14:paraId="13DF063E" w14:textId="7777777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Orientations for beneficiaries about child sexual abuse, its prevention and POCSO ACT</w:t>
      </w:r>
    </w:p>
    <w:p w14:paraId="6DFF4745" w14:textId="7777777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Pr>
          <w:rFonts w:ascii="Times New Roman" w:hAnsi="Times New Roman" w:cs="Times New Roman"/>
          <w:sz w:val="24"/>
          <w:szCs w:val="24"/>
        </w:rPr>
        <w:t>Sensitization</w:t>
      </w:r>
      <w:r w:rsidRPr="00225897">
        <w:rPr>
          <w:rFonts w:ascii="Times New Roman" w:hAnsi="Times New Roman" w:cs="Times New Roman"/>
          <w:sz w:val="24"/>
          <w:szCs w:val="24"/>
        </w:rPr>
        <w:t xml:space="preserve"> of children about sexual abuse and gender equality.</w:t>
      </w:r>
    </w:p>
    <w:p w14:paraId="755E1E98" w14:textId="7777777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 xml:space="preserve">Ensure the provision of guidance &amp; counselling by a child counsellor. </w:t>
      </w:r>
    </w:p>
    <w:p w14:paraId="36C8A93A" w14:textId="7777777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Equip children in self-defence so that they can be confident and stand for themselves</w:t>
      </w:r>
    </w:p>
    <w:p w14:paraId="4B10E139" w14:textId="7777777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Equipping children to effectively handle situations and communicate appropriately.</w:t>
      </w:r>
    </w:p>
    <w:p w14:paraId="619D28AA" w14:textId="7777777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Outline procedures that VIT work centres shall follow for effective prevention of child abuse.</w:t>
      </w:r>
    </w:p>
    <w:p w14:paraId="652DDD3E" w14:textId="7777777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 xml:space="preserve">Understand Legal implications of POCSO ACT and create its awareness among all people associated with </w:t>
      </w:r>
      <w:r>
        <w:rPr>
          <w:rFonts w:ascii="Times New Roman" w:hAnsi="Times New Roman" w:cs="Times New Roman"/>
          <w:sz w:val="24"/>
          <w:szCs w:val="24"/>
        </w:rPr>
        <w:t>VIT</w:t>
      </w:r>
    </w:p>
    <w:p w14:paraId="2B8D8B69" w14:textId="7777777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sidRPr="00225897">
        <w:rPr>
          <w:rFonts w:ascii="Times New Roman" w:hAnsi="Times New Roman" w:cs="Times New Roman"/>
          <w:sz w:val="24"/>
          <w:szCs w:val="24"/>
        </w:rPr>
        <w:t>Conduct half-yearly Impact study, analyse and revise strategies.</w:t>
      </w:r>
    </w:p>
    <w:p w14:paraId="702A0698" w14:textId="77777777" w:rsidR="00275EB7" w:rsidRPr="00225897" w:rsidRDefault="00275EB7" w:rsidP="00275EB7">
      <w:pPr>
        <w:pStyle w:val="ListParagraph"/>
        <w:numPr>
          <w:ilvl w:val="0"/>
          <w:numId w:val="8"/>
        </w:numPr>
        <w:shd w:val="clear" w:color="auto" w:fill="FFFFFF"/>
        <w:spacing w:after="160" w:line="254" w:lineRule="atLeast"/>
        <w:jc w:val="both"/>
        <w:rPr>
          <w:rFonts w:ascii="Times New Roman" w:hAnsi="Times New Roman" w:cs="Times New Roman"/>
          <w:sz w:val="24"/>
          <w:szCs w:val="24"/>
        </w:rPr>
      </w:pPr>
      <w:r w:rsidRPr="00225897">
        <w:rPr>
          <w:rFonts w:ascii="Times New Roman" w:eastAsia="Times New Roman" w:hAnsi="Times New Roman" w:cs="Times New Roman"/>
          <w:bCs/>
          <w:sz w:val="24"/>
          <w:szCs w:val="24"/>
          <w:bdr w:val="none" w:sz="0" w:space="0" w:color="auto" w:frame="1"/>
          <w:lang w:eastAsia="en-IN"/>
        </w:rPr>
        <w:t>CAMC shall submit half-yearly report to VIT on the POCSO cases received, along with the corrective and preventive measures undertaken to bridge the gaps.</w:t>
      </w:r>
    </w:p>
    <w:p w14:paraId="174BF20D" w14:textId="77777777" w:rsidR="00275EB7" w:rsidRPr="00225897" w:rsidRDefault="00275EB7" w:rsidP="00275EB7">
      <w:pPr>
        <w:pStyle w:val="NoSpacing"/>
        <w:rPr>
          <w:rFonts w:ascii="Times New Roman" w:hAnsi="Times New Roman" w:cs="Times New Roman"/>
          <w:szCs w:val="24"/>
        </w:rPr>
      </w:pPr>
      <w:r w:rsidRPr="00225897">
        <w:rPr>
          <w:rFonts w:ascii="Times New Roman" w:hAnsi="Times New Roman" w:cs="Times New Roman"/>
          <w:szCs w:val="24"/>
        </w:rPr>
        <w:t xml:space="preserve">This policy is in effect since </w:t>
      </w:r>
      <w:r>
        <w:rPr>
          <w:rFonts w:ascii="Times New Roman" w:hAnsi="Times New Roman" w:cs="Times New Roman"/>
          <w:szCs w:val="24"/>
        </w:rPr>
        <w:t>March 2025</w:t>
      </w:r>
      <w:r w:rsidRPr="00225897">
        <w:rPr>
          <w:rFonts w:ascii="Times New Roman" w:hAnsi="Times New Roman" w:cs="Times New Roman"/>
          <w:szCs w:val="24"/>
        </w:rPr>
        <w:t xml:space="preserve"> and will be reviewed every year in Ma</w:t>
      </w:r>
      <w:r>
        <w:rPr>
          <w:rFonts w:ascii="Times New Roman" w:hAnsi="Times New Roman" w:cs="Times New Roman"/>
          <w:szCs w:val="24"/>
        </w:rPr>
        <w:t>rch</w:t>
      </w:r>
      <w:r w:rsidRPr="00225897">
        <w:rPr>
          <w:rFonts w:ascii="Times New Roman" w:hAnsi="Times New Roman" w:cs="Times New Roman"/>
          <w:szCs w:val="24"/>
        </w:rPr>
        <w:t xml:space="preserve"> to ensure the complete safety and security of children associated under VIT initiatives. </w:t>
      </w:r>
    </w:p>
    <w:p w14:paraId="5791A7E0" w14:textId="77777777" w:rsidR="00275EB7" w:rsidRPr="00225897" w:rsidRDefault="00275EB7" w:rsidP="00275EB7">
      <w:pPr>
        <w:shd w:val="clear" w:color="auto" w:fill="FFFFFF"/>
        <w:spacing w:after="160" w:line="254" w:lineRule="atLeast"/>
        <w:ind w:left="360"/>
        <w:jc w:val="center"/>
        <w:rPr>
          <w:rFonts w:ascii="Times New Roman" w:hAnsi="Times New Roman" w:cs="Times New Roman"/>
          <w:b/>
          <w:sz w:val="24"/>
          <w:szCs w:val="24"/>
        </w:rPr>
      </w:pPr>
    </w:p>
    <w:p w14:paraId="09E21D56" w14:textId="06E9B703" w:rsidR="00275EB7" w:rsidRPr="0032619D" w:rsidRDefault="00275EB7" w:rsidP="0032619D">
      <w:pPr>
        <w:pStyle w:val="ListParagraph"/>
        <w:numPr>
          <w:ilvl w:val="0"/>
          <w:numId w:val="17"/>
        </w:numPr>
        <w:shd w:val="clear" w:color="auto" w:fill="FFFFFF"/>
        <w:spacing w:after="160" w:line="254" w:lineRule="atLeast"/>
        <w:rPr>
          <w:rFonts w:ascii="Times New Roman" w:hAnsi="Times New Roman" w:cs="Times New Roman"/>
          <w:b/>
          <w:sz w:val="24"/>
          <w:szCs w:val="24"/>
        </w:rPr>
      </w:pPr>
      <w:r w:rsidRPr="0032619D">
        <w:rPr>
          <w:rFonts w:ascii="Times New Roman" w:hAnsi="Times New Roman" w:cs="Times New Roman"/>
          <w:b/>
          <w:sz w:val="24"/>
          <w:szCs w:val="24"/>
        </w:rPr>
        <w:t>VIT POCSO POLICY –ANNEXURE</w:t>
      </w:r>
    </w:p>
    <w:p w14:paraId="428C215E" w14:textId="77777777" w:rsidR="00275EB7" w:rsidRPr="00225897" w:rsidRDefault="00275EB7" w:rsidP="00275EB7">
      <w:pPr>
        <w:pStyle w:val="ListParagraph"/>
        <w:numPr>
          <w:ilvl w:val="0"/>
          <w:numId w:val="6"/>
        </w:numPr>
        <w:shd w:val="clear" w:color="auto" w:fill="FFFFFF"/>
        <w:spacing w:after="160" w:line="254" w:lineRule="atLeast"/>
        <w:jc w:val="both"/>
        <w:rPr>
          <w:rFonts w:ascii="Times New Roman" w:hAnsi="Times New Roman" w:cs="Times New Roman"/>
          <w:b/>
          <w:sz w:val="24"/>
          <w:szCs w:val="24"/>
        </w:rPr>
      </w:pPr>
      <w:r w:rsidRPr="00225897">
        <w:rPr>
          <w:rFonts w:ascii="Times New Roman" w:hAnsi="Times New Roman" w:cs="Times New Roman"/>
          <w:b/>
          <w:sz w:val="24"/>
          <w:szCs w:val="24"/>
        </w:rPr>
        <w:t>Child Abuse Monitoring Committee (CAMC)</w:t>
      </w:r>
    </w:p>
    <w:p w14:paraId="14E8E4AC" w14:textId="77777777" w:rsidR="00275EB7" w:rsidRPr="00225897" w:rsidRDefault="00275EB7" w:rsidP="00275EB7">
      <w:pPr>
        <w:pStyle w:val="ListParagraph"/>
        <w:shd w:val="clear" w:color="auto" w:fill="FFFFFF"/>
        <w:spacing w:after="160" w:line="254" w:lineRule="atLeast"/>
        <w:ind w:left="785"/>
        <w:jc w:val="both"/>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 xml:space="preserve">The committee shall be formed of 7 members comprising of </w:t>
      </w:r>
    </w:p>
    <w:p w14:paraId="459965F0" w14:textId="77777777" w:rsidR="00275EB7" w:rsidRPr="00225897" w:rsidRDefault="00275EB7" w:rsidP="00275EB7">
      <w:pPr>
        <w:pStyle w:val="ListParagraph"/>
        <w:numPr>
          <w:ilvl w:val="0"/>
          <w:numId w:val="10"/>
        </w:numPr>
        <w:shd w:val="clear" w:color="auto" w:fill="FFFFFF"/>
        <w:spacing w:after="160" w:line="254" w:lineRule="atLeast"/>
        <w:jc w:val="both"/>
        <w:rPr>
          <w:rFonts w:ascii="Times New Roman" w:hAnsi="Times New Roman" w:cs="Times New Roman"/>
          <w:sz w:val="24"/>
          <w:szCs w:val="24"/>
        </w:rPr>
      </w:pPr>
      <w:r w:rsidRPr="00225897">
        <w:rPr>
          <w:rFonts w:ascii="Times New Roman" w:eastAsia="Times New Roman" w:hAnsi="Times New Roman" w:cs="Times New Roman"/>
          <w:bCs/>
          <w:sz w:val="24"/>
          <w:szCs w:val="24"/>
          <w:bdr w:val="none" w:sz="0" w:space="0" w:color="auto" w:frame="1"/>
          <w:lang w:eastAsia="en-IN"/>
        </w:rPr>
        <w:t>Chairperson of the committee</w:t>
      </w:r>
    </w:p>
    <w:p w14:paraId="28E87EA8" w14:textId="77777777" w:rsidR="00275EB7" w:rsidRPr="00225897" w:rsidRDefault="00275EB7" w:rsidP="00275EB7">
      <w:pPr>
        <w:pStyle w:val="ListParagraph"/>
        <w:numPr>
          <w:ilvl w:val="0"/>
          <w:numId w:val="10"/>
        </w:numPr>
        <w:shd w:val="clear" w:color="auto" w:fill="FFFFFF"/>
        <w:spacing w:after="160" w:line="254" w:lineRule="atLeast"/>
        <w:jc w:val="both"/>
        <w:rPr>
          <w:rFonts w:ascii="Times New Roman" w:hAnsi="Times New Roman" w:cs="Times New Roman"/>
          <w:sz w:val="24"/>
          <w:szCs w:val="24"/>
        </w:rPr>
      </w:pPr>
      <w:r w:rsidRPr="00225897">
        <w:rPr>
          <w:rFonts w:ascii="Times New Roman" w:eastAsia="Times New Roman" w:hAnsi="Times New Roman" w:cs="Times New Roman"/>
          <w:bCs/>
          <w:sz w:val="24"/>
          <w:szCs w:val="24"/>
          <w:bdr w:val="none" w:sz="0" w:space="0" w:color="auto" w:frame="1"/>
          <w:lang w:eastAsia="en-IN"/>
        </w:rPr>
        <w:t>CAMC secretary</w:t>
      </w:r>
    </w:p>
    <w:p w14:paraId="7A4FBE08" w14:textId="77777777" w:rsidR="00275EB7" w:rsidRPr="00225897" w:rsidRDefault="00275EB7" w:rsidP="00275EB7">
      <w:pPr>
        <w:pStyle w:val="ListParagraph"/>
        <w:numPr>
          <w:ilvl w:val="0"/>
          <w:numId w:val="10"/>
        </w:numPr>
        <w:shd w:val="clear" w:color="auto" w:fill="FFFFFF"/>
        <w:spacing w:after="160" w:line="254" w:lineRule="atLeast"/>
        <w:jc w:val="both"/>
        <w:rPr>
          <w:rFonts w:ascii="Times New Roman" w:hAnsi="Times New Roman" w:cs="Times New Roman"/>
          <w:sz w:val="24"/>
          <w:szCs w:val="24"/>
        </w:rPr>
      </w:pPr>
      <w:r w:rsidRPr="00225897">
        <w:rPr>
          <w:rFonts w:ascii="Times New Roman" w:eastAsia="Times New Roman" w:hAnsi="Times New Roman" w:cs="Times New Roman"/>
          <w:bCs/>
          <w:sz w:val="24"/>
          <w:szCs w:val="24"/>
          <w:bdr w:val="none" w:sz="0" w:space="0" w:color="auto" w:frame="1"/>
          <w:lang w:eastAsia="en-IN"/>
        </w:rPr>
        <w:t>Child counsellor</w:t>
      </w:r>
    </w:p>
    <w:p w14:paraId="603A324A" w14:textId="77777777" w:rsidR="00275EB7" w:rsidRPr="00225897" w:rsidRDefault="00275EB7" w:rsidP="00275EB7">
      <w:pPr>
        <w:pStyle w:val="ListParagraph"/>
        <w:numPr>
          <w:ilvl w:val="0"/>
          <w:numId w:val="10"/>
        </w:numPr>
        <w:shd w:val="clear" w:color="auto" w:fill="FFFFFF"/>
        <w:spacing w:after="160" w:line="254" w:lineRule="atLeast"/>
        <w:jc w:val="both"/>
        <w:rPr>
          <w:rFonts w:ascii="Times New Roman" w:hAnsi="Times New Roman" w:cs="Times New Roman"/>
          <w:sz w:val="24"/>
          <w:szCs w:val="24"/>
        </w:rPr>
      </w:pPr>
      <w:r w:rsidRPr="00225897">
        <w:rPr>
          <w:rFonts w:ascii="Times New Roman" w:eastAsia="Times New Roman" w:hAnsi="Times New Roman" w:cs="Times New Roman"/>
          <w:bCs/>
          <w:sz w:val="24"/>
          <w:szCs w:val="24"/>
          <w:bdr w:val="none" w:sz="0" w:space="0" w:color="auto" w:frame="1"/>
          <w:lang w:eastAsia="en-IN"/>
        </w:rPr>
        <w:t xml:space="preserve">POCSO trainer- Male </w:t>
      </w:r>
    </w:p>
    <w:p w14:paraId="33A8249D" w14:textId="77777777" w:rsidR="00275EB7" w:rsidRPr="00225897" w:rsidRDefault="00275EB7" w:rsidP="00275EB7">
      <w:pPr>
        <w:pStyle w:val="ListParagraph"/>
        <w:numPr>
          <w:ilvl w:val="0"/>
          <w:numId w:val="10"/>
        </w:numPr>
        <w:shd w:val="clear" w:color="auto" w:fill="FFFFFF"/>
        <w:spacing w:after="160" w:line="254" w:lineRule="atLeast"/>
        <w:jc w:val="both"/>
        <w:rPr>
          <w:rFonts w:ascii="Times New Roman" w:hAnsi="Times New Roman" w:cs="Times New Roman"/>
          <w:sz w:val="24"/>
          <w:szCs w:val="24"/>
        </w:rPr>
      </w:pPr>
      <w:r w:rsidRPr="00225897">
        <w:rPr>
          <w:rFonts w:ascii="Times New Roman" w:eastAsia="Times New Roman" w:hAnsi="Times New Roman" w:cs="Times New Roman"/>
          <w:bCs/>
          <w:sz w:val="24"/>
          <w:szCs w:val="24"/>
          <w:bdr w:val="none" w:sz="0" w:space="0" w:color="auto" w:frame="1"/>
          <w:lang w:eastAsia="en-IN"/>
        </w:rPr>
        <w:t xml:space="preserve">POCSO trainer - Female </w:t>
      </w:r>
    </w:p>
    <w:p w14:paraId="54916BCF" w14:textId="77777777" w:rsidR="00275EB7" w:rsidRPr="00225897" w:rsidRDefault="00275EB7" w:rsidP="00275EB7">
      <w:pPr>
        <w:pStyle w:val="ListParagraph"/>
        <w:numPr>
          <w:ilvl w:val="0"/>
          <w:numId w:val="10"/>
        </w:numPr>
        <w:shd w:val="clear" w:color="auto" w:fill="FFFFFF"/>
        <w:spacing w:after="160" w:line="254" w:lineRule="atLeast"/>
        <w:jc w:val="both"/>
        <w:rPr>
          <w:rFonts w:ascii="Times New Roman" w:hAnsi="Times New Roman" w:cs="Times New Roman"/>
          <w:sz w:val="24"/>
          <w:szCs w:val="24"/>
        </w:rPr>
      </w:pPr>
      <w:r w:rsidRPr="00225897">
        <w:rPr>
          <w:rFonts w:ascii="Times New Roman" w:eastAsia="Times New Roman" w:hAnsi="Times New Roman" w:cs="Times New Roman"/>
          <w:bCs/>
          <w:sz w:val="24"/>
          <w:szCs w:val="24"/>
          <w:bdr w:val="none" w:sz="0" w:space="0" w:color="auto" w:frame="1"/>
          <w:lang w:eastAsia="en-IN"/>
        </w:rPr>
        <w:t>One female child rights activist from the local child welfare centre/ from an NGO</w:t>
      </w:r>
    </w:p>
    <w:p w14:paraId="69E1B6B1" w14:textId="77777777" w:rsidR="00275EB7" w:rsidRPr="00225897" w:rsidRDefault="00275EB7" w:rsidP="00275EB7">
      <w:pPr>
        <w:pStyle w:val="ListParagraph"/>
        <w:numPr>
          <w:ilvl w:val="0"/>
          <w:numId w:val="10"/>
        </w:numPr>
        <w:shd w:val="clear" w:color="auto" w:fill="FFFFFF"/>
        <w:spacing w:after="160" w:line="254" w:lineRule="atLeast"/>
        <w:jc w:val="both"/>
        <w:rPr>
          <w:rFonts w:ascii="Times New Roman" w:hAnsi="Times New Roman" w:cs="Times New Roman"/>
          <w:b/>
          <w:sz w:val="24"/>
          <w:szCs w:val="24"/>
        </w:rPr>
      </w:pPr>
      <w:r w:rsidRPr="00225897">
        <w:rPr>
          <w:rFonts w:ascii="Times New Roman" w:eastAsia="Times New Roman" w:hAnsi="Times New Roman" w:cs="Times New Roman"/>
          <w:bCs/>
          <w:sz w:val="24"/>
          <w:szCs w:val="24"/>
          <w:bdr w:val="none" w:sz="0" w:space="0" w:color="auto" w:frame="1"/>
          <w:lang w:eastAsia="en-IN"/>
        </w:rPr>
        <w:t xml:space="preserve">1 member from VIT </w:t>
      </w:r>
    </w:p>
    <w:p w14:paraId="132AA3FB" w14:textId="77777777" w:rsidR="00275EB7" w:rsidRPr="00225897" w:rsidRDefault="00275EB7" w:rsidP="00275EB7">
      <w:pPr>
        <w:shd w:val="clear" w:color="auto" w:fill="FFFFFF"/>
        <w:spacing w:after="160" w:line="254" w:lineRule="atLeast"/>
        <w:ind w:left="360"/>
        <w:jc w:val="both"/>
        <w:rPr>
          <w:rFonts w:ascii="Times New Roman" w:hAnsi="Times New Roman" w:cs="Times New Roman"/>
          <w:b/>
          <w:sz w:val="24"/>
          <w:szCs w:val="24"/>
        </w:rPr>
      </w:pPr>
      <w:r w:rsidRPr="00225897">
        <w:rPr>
          <w:rFonts w:ascii="Times New Roman" w:hAnsi="Times New Roman" w:cs="Times New Roman"/>
          <w:b/>
          <w:sz w:val="24"/>
          <w:szCs w:val="24"/>
        </w:rPr>
        <w:t>2. Procedures that VIT shall follow for effective prevention of child abuse:</w:t>
      </w:r>
    </w:p>
    <w:p w14:paraId="65E19B70" w14:textId="77777777" w:rsidR="00275EB7" w:rsidRPr="00225897" w:rsidRDefault="00275EB7" w:rsidP="00275EB7">
      <w:pPr>
        <w:pStyle w:val="ListParagraph"/>
        <w:numPr>
          <w:ilvl w:val="1"/>
          <w:numId w:val="11"/>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The background of all employees shall be investigated and verified before recruitment.</w:t>
      </w:r>
    </w:p>
    <w:p w14:paraId="1B150DED" w14:textId="77777777" w:rsidR="00275EB7" w:rsidRPr="00225897" w:rsidRDefault="00275EB7" w:rsidP="00275EB7">
      <w:pPr>
        <w:pStyle w:val="ListParagraph"/>
        <w:numPr>
          <w:ilvl w:val="1"/>
          <w:numId w:val="11"/>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VIT will not knowingly engage – directly or indirectly – anyone who poses an unacceptable risk to children.</w:t>
      </w:r>
    </w:p>
    <w:p w14:paraId="11C408B4" w14:textId="77777777" w:rsidR="00275EB7" w:rsidRPr="00225897" w:rsidRDefault="00275EB7" w:rsidP="00275EB7">
      <w:pPr>
        <w:pStyle w:val="ListParagraph"/>
        <w:numPr>
          <w:ilvl w:val="1"/>
          <w:numId w:val="11"/>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 xml:space="preserve">All Employees will be oriented on the </w:t>
      </w:r>
      <w:r w:rsidRPr="00225897">
        <w:rPr>
          <w:rFonts w:ascii="Times New Roman" w:eastAsia="Times New Roman" w:hAnsi="Times New Roman" w:cs="Times New Roman"/>
          <w:sz w:val="24"/>
          <w:szCs w:val="24"/>
          <w:lang w:eastAsia="en-IN"/>
        </w:rPr>
        <w:t>provisions of POCSO Act</w:t>
      </w:r>
      <w:r w:rsidRPr="00225897">
        <w:rPr>
          <w:rFonts w:ascii="Times New Roman" w:eastAsia="Times New Roman" w:hAnsi="Times New Roman" w:cs="Times New Roman"/>
          <w:bCs/>
          <w:sz w:val="24"/>
          <w:szCs w:val="24"/>
          <w:bdr w:val="none" w:sz="0" w:space="0" w:color="auto" w:frame="1"/>
          <w:lang w:eastAsia="en-IN"/>
        </w:rPr>
        <w:t xml:space="preserve"> and its</w:t>
      </w:r>
      <w:r w:rsidRPr="00225897">
        <w:rPr>
          <w:rFonts w:ascii="Times New Roman" w:eastAsia="Times New Roman" w:hAnsi="Times New Roman" w:cs="Times New Roman"/>
          <w:sz w:val="24"/>
          <w:szCs w:val="24"/>
          <w:lang w:eastAsia="en-IN"/>
        </w:rPr>
        <w:t xml:space="preserve"> legal implications arising there under in case of non-compliance and post incident protocols.</w:t>
      </w:r>
    </w:p>
    <w:p w14:paraId="288E9F6F" w14:textId="77777777" w:rsidR="00275EB7" w:rsidRPr="00225897" w:rsidRDefault="00275EB7" w:rsidP="00275EB7">
      <w:pPr>
        <w:pStyle w:val="ListParagraph"/>
        <w:numPr>
          <w:ilvl w:val="1"/>
          <w:numId w:val="11"/>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Every employee shall sign their acceptance and agreement to having read and understood the VIT POCSO policy and the implications for any breach in code of conduct.</w:t>
      </w:r>
    </w:p>
    <w:p w14:paraId="02872817" w14:textId="77777777" w:rsidR="00275EB7" w:rsidRPr="00225897" w:rsidRDefault="00275EB7" w:rsidP="00275EB7">
      <w:pPr>
        <w:pStyle w:val="ListParagraph"/>
        <w:numPr>
          <w:ilvl w:val="1"/>
          <w:numId w:val="11"/>
        </w:numPr>
        <w:shd w:val="clear" w:color="auto" w:fill="FFFFFF"/>
        <w:spacing w:after="225"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VIT shall maintain a complete profile of male staff and a copy shall be readily available for reference.</w:t>
      </w:r>
    </w:p>
    <w:p w14:paraId="1619A7C4" w14:textId="77777777" w:rsidR="00275EB7" w:rsidRPr="00225897" w:rsidRDefault="00275EB7" w:rsidP="00275EB7">
      <w:pPr>
        <w:pStyle w:val="ListParagraph"/>
        <w:numPr>
          <w:ilvl w:val="1"/>
          <w:numId w:val="11"/>
        </w:numPr>
        <w:shd w:val="clear" w:color="auto" w:fill="FFFFFF"/>
        <w:spacing w:after="225"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lastRenderedPageBreak/>
        <w:t xml:space="preserve">Child helpline number </w:t>
      </w:r>
      <w:proofErr w:type="gramStart"/>
      <w:r w:rsidRPr="00225897">
        <w:rPr>
          <w:rFonts w:ascii="Times New Roman" w:eastAsia="Times New Roman" w:hAnsi="Times New Roman" w:cs="Times New Roman"/>
          <w:sz w:val="24"/>
          <w:szCs w:val="24"/>
          <w:lang w:eastAsia="en-IN"/>
        </w:rPr>
        <w:t>1098  and</w:t>
      </w:r>
      <w:proofErr w:type="gramEnd"/>
      <w:r w:rsidRPr="00225897">
        <w:rPr>
          <w:rFonts w:ascii="Times New Roman" w:eastAsia="Times New Roman" w:hAnsi="Times New Roman" w:cs="Times New Roman"/>
          <w:sz w:val="24"/>
          <w:szCs w:val="24"/>
          <w:lang w:eastAsia="en-IN"/>
        </w:rPr>
        <w:t xml:space="preserve"> the details of CAMC members with their telephone numbers shall be displayed at prominent places in the VIT centres/ Mobile Vans.</w:t>
      </w:r>
    </w:p>
    <w:p w14:paraId="7145C087" w14:textId="77777777" w:rsidR="00275EB7" w:rsidRPr="00225897" w:rsidRDefault="00275EB7" w:rsidP="00275EB7">
      <w:pPr>
        <w:pStyle w:val="ListParagraph"/>
        <w:numPr>
          <w:ilvl w:val="1"/>
          <w:numId w:val="11"/>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 xml:space="preserve">Every VIT work place shall have a dedicated POCSO complaint </w:t>
      </w:r>
      <w:proofErr w:type="gramStart"/>
      <w:r w:rsidRPr="00225897">
        <w:rPr>
          <w:rFonts w:ascii="Times New Roman" w:eastAsia="Times New Roman" w:hAnsi="Times New Roman" w:cs="Times New Roman"/>
          <w:bCs/>
          <w:sz w:val="24"/>
          <w:szCs w:val="24"/>
          <w:bdr w:val="none" w:sz="0" w:space="0" w:color="auto" w:frame="1"/>
          <w:lang w:eastAsia="en-IN"/>
        </w:rPr>
        <w:t>box .One</w:t>
      </w:r>
      <w:proofErr w:type="gramEnd"/>
      <w:r w:rsidRPr="00225897">
        <w:rPr>
          <w:rFonts w:ascii="Times New Roman" w:eastAsia="Times New Roman" w:hAnsi="Times New Roman" w:cs="Times New Roman"/>
          <w:bCs/>
          <w:sz w:val="24"/>
          <w:szCs w:val="24"/>
          <w:bdr w:val="none" w:sz="0" w:space="0" w:color="auto" w:frame="1"/>
          <w:lang w:eastAsia="en-IN"/>
        </w:rPr>
        <w:t xml:space="preserve"> CAMC member shall be in charge of operating the POCSO complaint box on a daily basis. </w:t>
      </w:r>
    </w:p>
    <w:p w14:paraId="1BF7DFF9" w14:textId="77777777" w:rsidR="00275EB7" w:rsidRPr="00225897" w:rsidRDefault="00275EB7" w:rsidP="00275EB7">
      <w:pPr>
        <w:pStyle w:val="ListParagraph"/>
        <w:numPr>
          <w:ilvl w:val="1"/>
          <w:numId w:val="11"/>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 xml:space="preserve">VIT centre shall notify the competent authority immediately of any complaint received regards child abuse &amp; safety issues. </w:t>
      </w:r>
    </w:p>
    <w:p w14:paraId="0F5820B6" w14:textId="77777777" w:rsidR="00275EB7" w:rsidRPr="00225897" w:rsidRDefault="00275EB7" w:rsidP="00275EB7">
      <w:pPr>
        <w:pStyle w:val="ListParagraph"/>
        <w:numPr>
          <w:ilvl w:val="1"/>
          <w:numId w:val="11"/>
        </w:numPr>
        <w:shd w:val="clear" w:color="auto" w:fill="FFFFFF"/>
        <w:spacing w:after="0" w:line="336" w:lineRule="atLeast"/>
        <w:jc w:val="both"/>
        <w:textAlignment w:val="top"/>
        <w:rPr>
          <w:rFonts w:ascii="Times New Roman" w:hAnsi="Times New Roman" w:cs="Times New Roman"/>
          <w:b/>
          <w:sz w:val="24"/>
          <w:szCs w:val="24"/>
          <w:u w:val="single"/>
        </w:rPr>
      </w:pPr>
      <w:r w:rsidRPr="00225897">
        <w:rPr>
          <w:rFonts w:ascii="Times New Roman" w:eastAsia="Times New Roman" w:hAnsi="Times New Roman" w:cs="Times New Roman"/>
          <w:bCs/>
          <w:sz w:val="24"/>
          <w:szCs w:val="24"/>
          <w:bdr w:val="none" w:sz="0" w:space="0" w:color="auto" w:frame="1"/>
          <w:lang w:eastAsia="en-IN"/>
        </w:rPr>
        <w:t>The CAMC and all the employees shall maintain utmost confidentiality of information received about any kind of child abuse and inform only to the Secretary of POCSO committee who will take it forward.</w:t>
      </w:r>
    </w:p>
    <w:p w14:paraId="42EBA402" w14:textId="77777777" w:rsidR="00275EB7" w:rsidRPr="00225897" w:rsidRDefault="00275EB7" w:rsidP="00275EB7">
      <w:pPr>
        <w:pStyle w:val="ListParagraph"/>
        <w:numPr>
          <w:ilvl w:val="1"/>
          <w:numId w:val="11"/>
        </w:numPr>
        <w:shd w:val="clear" w:color="auto" w:fill="FFFFFF"/>
        <w:spacing w:after="0" w:line="336" w:lineRule="atLeast"/>
        <w:jc w:val="both"/>
        <w:textAlignment w:val="top"/>
        <w:rPr>
          <w:rFonts w:ascii="Times New Roman" w:hAnsi="Times New Roman" w:cs="Times New Roman"/>
          <w:b/>
          <w:sz w:val="24"/>
          <w:szCs w:val="24"/>
          <w:u w:val="single"/>
        </w:rPr>
      </w:pPr>
      <w:r w:rsidRPr="00225897">
        <w:rPr>
          <w:rFonts w:ascii="Times New Roman" w:eastAsia="Times New Roman" w:hAnsi="Times New Roman" w:cs="Times New Roman"/>
          <w:bCs/>
          <w:sz w:val="24"/>
          <w:szCs w:val="24"/>
          <w:bdr w:val="none" w:sz="0" w:space="0" w:color="auto" w:frame="1"/>
          <w:lang w:eastAsia="en-IN"/>
        </w:rPr>
        <w:t>When any member of VIT receives a complaint in person from the victim or any other child or parent, the information is treated as ‘confidential’ and informed directly to CAMC secretary.</w:t>
      </w:r>
    </w:p>
    <w:p w14:paraId="64FFBBEA" w14:textId="77777777" w:rsidR="00275EB7" w:rsidRPr="00225897" w:rsidRDefault="00275EB7" w:rsidP="00275EB7">
      <w:pPr>
        <w:shd w:val="clear" w:color="auto" w:fill="FFFFFF"/>
        <w:spacing w:after="0" w:line="336" w:lineRule="atLeast"/>
        <w:ind w:left="360"/>
        <w:jc w:val="both"/>
        <w:textAlignment w:val="top"/>
        <w:rPr>
          <w:rFonts w:ascii="Times New Roman" w:hAnsi="Times New Roman" w:cs="Times New Roman"/>
          <w:b/>
          <w:sz w:val="24"/>
          <w:szCs w:val="24"/>
          <w:u w:val="single"/>
        </w:rPr>
      </w:pPr>
    </w:p>
    <w:p w14:paraId="377D87C1" w14:textId="77777777" w:rsidR="00275EB7" w:rsidRPr="00225897" w:rsidRDefault="00275EB7" w:rsidP="00275EB7">
      <w:pPr>
        <w:shd w:val="clear" w:color="auto" w:fill="FFFFFF"/>
        <w:spacing w:after="0" w:line="336" w:lineRule="atLeast"/>
        <w:ind w:left="425"/>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b/>
          <w:bCs/>
          <w:sz w:val="24"/>
          <w:szCs w:val="24"/>
          <w:bdr w:val="none" w:sz="0" w:space="0" w:color="auto" w:frame="1"/>
          <w:lang w:eastAsia="en-IN"/>
        </w:rPr>
        <w:t>3. What action should the VIT take against the person who commits the offence?</w:t>
      </w:r>
    </w:p>
    <w:p w14:paraId="65CDCC14" w14:textId="77777777" w:rsidR="00275EB7" w:rsidRPr="00225897" w:rsidRDefault="00275EB7" w:rsidP="00275EB7">
      <w:pPr>
        <w:pStyle w:val="ListParagraph"/>
        <w:numPr>
          <w:ilvl w:val="1"/>
          <w:numId w:val="6"/>
        </w:numPr>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An employee alleged to have committed a sexual offence shall be removed from active duty with immediate effect pending enquiry as per the process established by law under POCSO Act 2012.</w:t>
      </w:r>
    </w:p>
    <w:p w14:paraId="231B1AB9" w14:textId="77777777" w:rsidR="00275EB7" w:rsidRPr="00225897" w:rsidRDefault="00275EB7" w:rsidP="00275EB7">
      <w:pPr>
        <w:pStyle w:val="ListParagraph"/>
        <w:numPr>
          <w:ilvl w:val="1"/>
          <w:numId w:val="6"/>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 xml:space="preserve">If the abuser/ offender is not a member of VIT, Secretary of CAMC shall call the concerned parents and intimate in confidence to discuss next steps as per POCSO </w:t>
      </w:r>
      <w:proofErr w:type="gramStart"/>
      <w:r w:rsidRPr="00225897">
        <w:rPr>
          <w:rFonts w:ascii="Times New Roman" w:eastAsia="Times New Roman" w:hAnsi="Times New Roman" w:cs="Times New Roman"/>
          <w:bCs/>
          <w:sz w:val="24"/>
          <w:szCs w:val="24"/>
          <w:bdr w:val="none" w:sz="0" w:space="0" w:color="auto" w:frame="1"/>
          <w:lang w:eastAsia="en-IN"/>
        </w:rPr>
        <w:t>act..</w:t>
      </w:r>
      <w:proofErr w:type="gramEnd"/>
      <w:r w:rsidRPr="00225897">
        <w:rPr>
          <w:rFonts w:ascii="Times New Roman" w:eastAsia="Times New Roman" w:hAnsi="Times New Roman" w:cs="Times New Roman"/>
          <w:bCs/>
          <w:sz w:val="24"/>
          <w:szCs w:val="24"/>
          <w:bdr w:val="none" w:sz="0" w:space="0" w:color="auto" w:frame="1"/>
          <w:lang w:eastAsia="en-IN"/>
        </w:rPr>
        <w:t xml:space="preserve"> </w:t>
      </w:r>
    </w:p>
    <w:p w14:paraId="61DCDD8F" w14:textId="77777777" w:rsidR="00275EB7" w:rsidRPr="00225897" w:rsidRDefault="00275EB7" w:rsidP="00275EB7">
      <w:pPr>
        <w:pStyle w:val="ListParagraph"/>
        <w:numPr>
          <w:ilvl w:val="1"/>
          <w:numId w:val="6"/>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If the offender is found to be another minor child in the centre, the same shall be notified to CAMC Secretary for further action.</w:t>
      </w:r>
    </w:p>
    <w:p w14:paraId="712C932F" w14:textId="77777777" w:rsidR="00275EB7" w:rsidRPr="00225897" w:rsidRDefault="00275EB7" w:rsidP="00275EB7">
      <w:pPr>
        <w:pStyle w:val="ListParagraph"/>
        <w:numPr>
          <w:ilvl w:val="1"/>
          <w:numId w:val="6"/>
        </w:numPr>
        <w:spacing w:before="180" w:after="0" w:line="336" w:lineRule="atLeast"/>
        <w:jc w:val="both"/>
        <w:textAlignment w:val="top"/>
        <w:rPr>
          <w:rFonts w:ascii="Times New Roman" w:eastAsia="Times New Roman" w:hAnsi="Times New Roman" w:cs="Times New Roman"/>
          <w:b/>
          <w:iCs/>
          <w:sz w:val="24"/>
          <w:szCs w:val="24"/>
          <w:u w:val="single"/>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It is of utmost importance to maintain confidentiality at all times.</w:t>
      </w:r>
    </w:p>
    <w:p w14:paraId="2929B2CE" w14:textId="77777777" w:rsidR="0032619D" w:rsidRDefault="0032619D" w:rsidP="00275EB7">
      <w:pPr>
        <w:shd w:val="clear" w:color="auto" w:fill="FFFFFF"/>
        <w:spacing w:after="0" w:line="336" w:lineRule="atLeast"/>
        <w:ind w:left="360"/>
        <w:jc w:val="both"/>
        <w:textAlignment w:val="top"/>
        <w:rPr>
          <w:rFonts w:ascii="Times New Roman" w:hAnsi="Times New Roman" w:cs="Times New Roman"/>
          <w:b/>
          <w:sz w:val="24"/>
          <w:szCs w:val="24"/>
        </w:rPr>
      </w:pPr>
    </w:p>
    <w:p w14:paraId="5A3A9A20" w14:textId="348338E0" w:rsidR="00275EB7" w:rsidRPr="00225897" w:rsidRDefault="00275EB7" w:rsidP="00275EB7">
      <w:pPr>
        <w:shd w:val="clear" w:color="auto" w:fill="FFFFFF"/>
        <w:spacing w:after="0" w:line="336" w:lineRule="atLeast"/>
        <w:ind w:left="360"/>
        <w:jc w:val="both"/>
        <w:textAlignment w:val="top"/>
        <w:rPr>
          <w:rFonts w:ascii="Times New Roman" w:hAnsi="Times New Roman" w:cs="Times New Roman"/>
          <w:b/>
          <w:sz w:val="24"/>
          <w:szCs w:val="24"/>
        </w:rPr>
      </w:pPr>
      <w:r w:rsidRPr="00225897">
        <w:rPr>
          <w:rFonts w:ascii="Times New Roman" w:hAnsi="Times New Roman" w:cs="Times New Roman"/>
          <w:b/>
          <w:sz w:val="24"/>
          <w:szCs w:val="24"/>
        </w:rPr>
        <w:t>4.  Guidelines to be followed when a complaint is notified:</w:t>
      </w:r>
    </w:p>
    <w:p w14:paraId="1537A5C7" w14:textId="77777777" w:rsidR="00275EB7" w:rsidRPr="00225897" w:rsidRDefault="00275EB7" w:rsidP="00275EB7">
      <w:pPr>
        <w:pStyle w:val="ListParagraph"/>
        <w:numPr>
          <w:ilvl w:val="1"/>
          <w:numId w:val="12"/>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 xml:space="preserve">A child who either is subjected to or observes or notices sexual harassment may report the same to the CAMC as early as possible by using the compliant </w:t>
      </w:r>
      <w:proofErr w:type="gramStart"/>
      <w:r w:rsidRPr="00225897">
        <w:rPr>
          <w:rFonts w:ascii="Times New Roman" w:eastAsia="Times New Roman" w:hAnsi="Times New Roman" w:cs="Times New Roman"/>
          <w:bCs/>
          <w:sz w:val="24"/>
          <w:szCs w:val="24"/>
          <w:bdr w:val="none" w:sz="0" w:space="0" w:color="auto" w:frame="1"/>
          <w:lang w:eastAsia="en-IN"/>
        </w:rPr>
        <w:t>box .</w:t>
      </w:r>
      <w:proofErr w:type="gramEnd"/>
    </w:p>
    <w:p w14:paraId="12DF8934" w14:textId="77777777" w:rsidR="00275EB7" w:rsidRPr="00225897" w:rsidRDefault="00275EB7" w:rsidP="00275EB7">
      <w:pPr>
        <w:pStyle w:val="ListParagraph"/>
        <w:numPr>
          <w:ilvl w:val="1"/>
          <w:numId w:val="12"/>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The Committee will register any complaint received from either the victim or an informant and record the same.</w:t>
      </w:r>
    </w:p>
    <w:p w14:paraId="249F556D" w14:textId="77777777" w:rsidR="00275EB7" w:rsidRPr="00225897" w:rsidRDefault="00275EB7" w:rsidP="00275EB7">
      <w:pPr>
        <w:pStyle w:val="ListParagraph"/>
        <w:numPr>
          <w:ilvl w:val="1"/>
          <w:numId w:val="12"/>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While ensuring confidentiality, it will initiate investigation, forward its findings and recommendations to the competent authority and simultaneously initiate counselling of the affected student.</w:t>
      </w:r>
    </w:p>
    <w:p w14:paraId="0F9CFFA8" w14:textId="77777777" w:rsidR="00275EB7" w:rsidRPr="00225897" w:rsidRDefault="00275EB7" w:rsidP="00275EB7">
      <w:pPr>
        <w:pStyle w:val="ListParagraph"/>
        <w:numPr>
          <w:ilvl w:val="1"/>
          <w:numId w:val="12"/>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 xml:space="preserve">Based on the recommendations of the Committee, Competent authority will initiate appropriate action against the abuser, which may extend up to filing the case in the police station, if found guilty. </w:t>
      </w:r>
    </w:p>
    <w:p w14:paraId="15088755" w14:textId="77777777" w:rsidR="00275EB7" w:rsidRPr="00225897" w:rsidRDefault="00275EB7" w:rsidP="00275EB7">
      <w:pPr>
        <w:pStyle w:val="ListParagraph"/>
        <w:numPr>
          <w:ilvl w:val="1"/>
          <w:numId w:val="12"/>
        </w:numPr>
        <w:shd w:val="clear" w:color="auto" w:fill="FFFFFF"/>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 xml:space="preserve">Any complaint brought to the notice of the Committee shall be resolved within 45 days from the date of the complaint. </w:t>
      </w:r>
    </w:p>
    <w:p w14:paraId="033C7D4F" w14:textId="77777777" w:rsidR="00275EB7" w:rsidRDefault="00275EB7" w:rsidP="00275EB7">
      <w:pPr>
        <w:shd w:val="clear" w:color="auto" w:fill="FFFFFF"/>
        <w:spacing w:after="160" w:line="254" w:lineRule="atLeast"/>
        <w:ind w:left="1145"/>
        <w:jc w:val="both"/>
        <w:rPr>
          <w:rFonts w:ascii="Times New Roman" w:eastAsia="Times New Roman" w:hAnsi="Times New Roman" w:cs="Times New Roman"/>
          <w:bCs/>
          <w:sz w:val="24"/>
          <w:szCs w:val="24"/>
          <w:bdr w:val="none" w:sz="0" w:space="0" w:color="auto" w:frame="1"/>
          <w:lang w:eastAsia="en-IN"/>
        </w:rPr>
      </w:pPr>
    </w:p>
    <w:p w14:paraId="5F8AD800" w14:textId="77777777" w:rsidR="0032619D" w:rsidRPr="00225897" w:rsidRDefault="0032619D" w:rsidP="00275EB7">
      <w:pPr>
        <w:shd w:val="clear" w:color="auto" w:fill="FFFFFF"/>
        <w:spacing w:after="160" w:line="254" w:lineRule="atLeast"/>
        <w:ind w:left="1145"/>
        <w:jc w:val="both"/>
        <w:rPr>
          <w:rFonts w:ascii="Times New Roman" w:eastAsia="Times New Roman" w:hAnsi="Times New Roman" w:cs="Times New Roman"/>
          <w:bCs/>
          <w:sz w:val="24"/>
          <w:szCs w:val="24"/>
          <w:bdr w:val="none" w:sz="0" w:space="0" w:color="auto" w:frame="1"/>
          <w:lang w:eastAsia="en-IN"/>
        </w:rPr>
      </w:pPr>
    </w:p>
    <w:p w14:paraId="429FE05E" w14:textId="77777777" w:rsidR="00275EB7" w:rsidRPr="00225897" w:rsidRDefault="00275EB7" w:rsidP="00275EB7">
      <w:pPr>
        <w:shd w:val="clear" w:color="auto" w:fill="FFFFFF"/>
        <w:spacing w:after="160" w:line="254" w:lineRule="atLeast"/>
        <w:ind w:left="360"/>
        <w:jc w:val="both"/>
        <w:rPr>
          <w:rFonts w:ascii="Times New Roman" w:hAnsi="Times New Roman" w:cs="Times New Roman"/>
          <w:b/>
          <w:sz w:val="24"/>
          <w:szCs w:val="24"/>
        </w:rPr>
      </w:pPr>
      <w:r w:rsidRPr="00225897">
        <w:rPr>
          <w:rFonts w:ascii="Times New Roman" w:eastAsia="Times New Roman" w:hAnsi="Times New Roman" w:cs="Times New Roman"/>
          <w:b/>
          <w:bCs/>
          <w:sz w:val="24"/>
          <w:szCs w:val="24"/>
          <w:bdr w:val="none" w:sz="0" w:space="0" w:color="auto" w:frame="1"/>
          <w:lang w:eastAsia="en-IN"/>
        </w:rPr>
        <w:lastRenderedPageBreak/>
        <w:t>5.</w:t>
      </w:r>
      <w:r w:rsidRPr="00225897">
        <w:rPr>
          <w:rFonts w:ascii="Times New Roman" w:eastAsia="Times New Roman" w:hAnsi="Times New Roman" w:cs="Times New Roman"/>
          <w:bCs/>
          <w:sz w:val="24"/>
          <w:szCs w:val="24"/>
          <w:bdr w:val="none" w:sz="0" w:space="0" w:color="auto" w:frame="1"/>
          <w:lang w:eastAsia="en-IN"/>
        </w:rPr>
        <w:t xml:space="preserve"> </w:t>
      </w:r>
      <w:r w:rsidRPr="00225897">
        <w:rPr>
          <w:rFonts w:ascii="Times New Roman" w:hAnsi="Times New Roman" w:cs="Times New Roman"/>
          <w:b/>
          <w:sz w:val="24"/>
          <w:szCs w:val="24"/>
        </w:rPr>
        <w:t>Orientations for beneficiaries about POCSO ACT and its provisions to be adopted for their children when they are at school and home.</w:t>
      </w:r>
    </w:p>
    <w:p w14:paraId="0A6F577C" w14:textId="77777777" w:rsidR="00275EB7" w:rsidRPr="00225897" w:rsidRDefault="00275EB7" w:rsidP="00275EB7">
      <w:pPr>
        <w:shd w:val="clear" w:color="auto" w:fill="FFFFFF"/>
        <w:spacing w:after="160" w:line="254" w:lineRule="atLeast"/>
        <w:ind w:left="720"/>
        <w:jc w:val="both"/>
        <w:rPr>
          <w:rFonts w:ascii="Times New Roman" w:hAnsi="Times New Roman" w:cs="Times New Roman"/>
          <w:sz w:val="24"/>
          <w:szCs w:val="24"/>
        </w:rPr>
      </w:pPr>
      <w:r w:rsidRPr="00225897">
        <w:rPr>
          <w:rFonts w:ascii="Times New Roman" w:hAnsi="Times New Roman" w:cs="Times New Roman"/>
          <w:sz w:val="24"/>
          <w:szCs w:val="24"/>
        </w:rPr>
        <w:t>VIT shall conduct an orientation for beneficiaries twice a year to bring clarity on child sexual abuse, protection and prevention as below.</w:t>
      </w:r>
    </w:p>
    <w:p w14:paraId="6C7BF8A6" w14:textId="77777777" w:rsidR="00275EB7" w:rsidRPr="00225897" w:rsidRDefault="00275EB7" w:rsidP="00275EB7">
      <w:pPr>
        <w:pStyle w:val="ListParagraph"/>
        <w:numPr>
          <w:ilvl w:val="1"/>
          <w:numId w:val="13"/>
        </w:numPr>
        <w:spacing w:after="0"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What is POCSO? How is it relevant to children?</w:t>
      </w:r>
    </w:p>
    <w:p w14:paraId="6AFEF8E1" w14:textId="77777777" w:rsidR="00275EB7" w:rsidRPr="00225897" w:rsidRDefault="00275EB7" w:rsidP="00275EB7">
      <w:pPr>
        <w:pStyle w:val="ListParagraph"/>
        <w:numPr>
          <w:ilvl w:val="1"/>
          <w:numId w:val="13"/>
        </w:numPr>
        <w:spacing w:after="0"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What do you mean by sexual abuse or offence?</w:t>
      </w:r>
    </w:p>
    <w:p w14:paraId="529EC440" w14:textId="77777777" w:rsidR="00275EB7" w:rsidRPr="00225897" w:rsidRDefault="00275EB7" w:rsidP="00275EB7">
      <w:pPr>
        <w:pStyle w:val="ListParagraph"/>
        <w:numPr>
          <w:ilvl w:val="1"/>
          <w:numId w:val="13"/>
        </w:numPr>
        <w:spacing w:after="0"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How can we ensure that children are safe?</w:t>
      </w:r>
    </w:p>
    <w:p w14:paraId="2FDBB679" w14:textId="77777777" w:rsidR="00275EB7" w:rsidRPr="00225897" w:rsidRDefault="00275EB7" w:rsidP="00275EB7">
      <w:pPr>
        <w:pStyle w:val="ListParagraph"/>
        <w:numPr>
          <w:ilvl w:val="1"/>
          <w:numId w:val="13"/>
        </w:numPr>
        <w:spacing w:after="0"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What should parents do when the child confides in them about any sexual offence to self or to others?</w:t>
      </w:r>
    </w:p>
    <w:p w14:paraId="1AF41707" w14:textId="77777777" w:rsidR="00275EB7" w:rsidRPr="00225897" w:rsidRDefault="00275EB7" w:rsidP="00275EB7">
      <w:pPr>
        <w:pStyle w:val="ListParagraph"/>
        <w:numPr>
          <w:ilvl w:val="1"/>
          <w:numId w:val="13"/>
        </w:numPr>
        <w:spacing w:after="0"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Whom should parents contact?</w:t>
      </w:r>
    </w:p>
    <w:p w14:paraId="21241D92" w14:textId="77777777" w:rsidR="00275EB7" w:rsidRPr="00225897" w:rsidRDefault="00275EB7" w:rsidP="00275EB7">
      <w:pPr>
        <w:pStyle w:val="ListParagraph"/>
        <w:numPr>
          <w:ilvl w:val="1"/>
          <w:numId w:val="13"/>
        </w:numPr>
        <w:spacing w:after="0"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How can parents support their child when abused and help them to recover?</w:t>
      </w:r>
    </w:p>
    <w:p w14:paraId="018F1C18" w14:textId="77777777" w:rsidR="00275EB7" w:rsidRPr="00225897" w:rsidRDefault="00275EB7" w:rsidP="00275EB7">
      <w:pPr>
        <w:pStyle w:val="ListParagraph"/>
        <w:spacing w:after="0" w:line="336" w:lineRule="atLeast"/>
        <w:ind w:left="1070"/>
        <w:jc w:val="both"/>
        <w:textAlignment w:val="top"/>
        <w:rPr>
          <w:rFonts w:ascii="Times New Roman" w:eastAsia="Times New Roman" w:hAnsi="Times New Roman" w:cs="Times New Roman"/>
          <w:sz w:val="24"/>
          <w:szCs w:val="24"/>
          <w:lang w:eastAsia="en-IN"/>
        </w:rPr>
      </w:pPr>
    </w:p>
    <w:p w14:paraId="6A358514" w14:textId="77777777" w:rsidR="00275EB7" w:rsidRPr="00225897" w:rsidRDefault="00275EB7" w:rsidP="00275EB7">
      <w:pPr>
        <w:shd w:val="clear" w:color="auto" w:fill="FFFFFF"/>
        <w:spacing w:after="160" w:line="254" w:lineRule="atLeast"/>
        <w:ind w:left="425"/>
        <w:jc w:val="both"/>
        <w:rPr>
          <w:rFonts w:ascii="Times New Roman" w:hAnsi="Times New Roman" w:cs="Times New Roman"/>
          <w:b/>
          <w:sz w:val="24"/>
          <w:szCs w:val="24"/>
        </w:rPr>
      </w:pPr>
      <w:r w:rsidRPr="00225897">
        <w:rPr>
          <w:rFonts w:ascii="Times New Roman" w:hAnsi="Times New Roman" w:cs="Times New Roman"/>
          <w:b/>
          <w:sz w:val="24"/>
          <w:szCs w:val="24"/>
        </w:rPr>
        <w:t>6. Equipping children to handle situations and communicate appropriately.</w:t>
      </w:r>
    </w:p>
    <w:p w14:paraId="223F5198" w14:textId="77777777" w:rsidR="00275EB7" w:rsidRPr="00225897" w:rsidRDefault="00275EB7" w:rsidP="00275EB7">
      <w:pPr>
        <w:shd w:val="clear" w:color="auto" w:fill="FFFFFF"/>
        <w:spacing w:after="160" w:line="254" w:lineRule="atLeast"/>
        <w:ind w:left="720"/>
        <w:jc w:val="both"/>
        <w:rPr>
          <w:rFonts w:ascii="Times New Roman" w:hAnsi="Times New Roman" w:cs="Times New Roman"/>
          <w:sz w:val="24"/>
          <w:szCs w:val="24"/>
        </w:rPr>
      </w:pPr>
      <w:r w:rsidRPr="00225897">
        <w:rPr>
          <w:rFonts w:ascii="Times New Roman" w:hAnsi="Times New Roman" w:cs="Times New Roman"/>
          <w:b/>
          <w:sz w:val="24"/>
          <w:szCs w:val="24"/>
        </w:rPr>
        <w:t xml:space="preserve">  </w:t>
      </w:r>
      <w:r w:rsidRPr="00225897">
        <w:rPr>
          <w:rFonts w:ascii="Times New Roman" w:hAnsi="Times New Roman" w:cs="Times New Roman"/>
          <w:sz w:val="24"/>
          <w:szCs w:val="24"/>
        </w:rPr>
        <w:t>VIT shall orient children on child sexual abuse, its protection and prevention below:</w:t>
      </w:r>
    </w:p>
    <w:p w14:paraId="722A06C9" w14:textId="77777777" w:rsidR="00275EB7" w:rsidRPr="00225897" w:rsidRDefault="00275EB7" w:rsidP="00275EB7">
      <w:pPr>
        <w:pStyle w:val="ListParagraph"/>
        <w:numPr>
          <w:ilvl w:val="0"/>
          <w:numId w:val="7"/>
        </w:numPr>
        <w:spacing w:after="0"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What do you mean by sexual abuse or offence?</w:t>
      </w:r>
    </w:p>
    <w:p w14:paraId="515353AA" w14:textId="77777777" w:rsidR="00275EB7" w:rsidRPr="00225897" w:rsidRDefault="00275EB7" w:rsidP="00275EB7">
      <w:pPr>
        <w:pStyle w:val="ListParagraph"/>
        <w:numPr>
          <w:ilvl w:val="0"/>
          <w:numId w:val="7"/>
        </w:numPr>
        <w:spacing w:after="0"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What precautions should children take to keep themselves safe always.</w:t>
      </w:r>
    </w:p>
    <w:p w14:paraId="04BD8A56" w14:textId="77777777" w:rsidR="00275EB7" w:rsidRPr="00225897" w:rsidRDefault="00275EB7" w:rsidP="00275EB7">
      <w:pPr>
        <w:pStyle w:val="ListParagraph"/>
        <w:numPr>
          <w:ilvl w:val="0"/>
          <w:numId w:val="7"/>
        </w:numPr>
        <w:spacing w:after="0"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What should they do when they are abused?</w:t>
      </w:r>
    </w:p>
    <w:p w14:paraId="7670B618" w14:textId="77777777" w:rsidR="00275EB7" w:rsidRPr="00225897" w:rsidRDefault="00275EB7" w:rsidP="00275EB7">
      <w:pPr>
        <w:pStyle w:val="ListParagraph"/>
        <w:numPr>
          <w:ilvl w:val="0"/>
          <w:numId w:val="7"/>
        </w:numPr>
        <w:spacing w:after="0"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Whom should they contact and how?</w:t>
      </w:r>
    </w:p>
    <w:p w14:paraId="5D06A10A" w14:textId="77777777" w:rsidR="00275EB7" w:rsidRPr="00225897" w:rsidRDefault="00275EB7" w:rsidP="00275EB7">
      <w:pPr>
        <w:pStyle w:val="ListParagraph"/>
        <w:numPr>
          <w:ilvl w:val="0"/>
          <w:numId w:val="7"/>
        </w:numPr>
        <w:spacing w:after="0" w:line="336" w:lineRule="atLeast"/>
        <w:jc w:val="both"/>
        <w:textAlignment w:val="top"/>
        <w:rPr>
          <w:rFonts w:ascii="Times New Roman" w:eastAsia="Times New Roman" w:hAnsi="Times New Roman" w:cs="Times New Roman"/>
          <w:sz w:val="24"/>
          <w:szCs w:val="24"/>
          <w:lang w:eastAsia="en-IN"/>
        </w:rPr>
      </w:pPr>
      <w:r w:rsidRPr="00225897">
        <w:rPr>
          <w:rFonts w:ascii="Times New Roman" w:eastAsia="Times New Roman" w:hAnsi="Times New Roman" w:cs="Times New Roman"/>
          <w:sz w:val="24"/>
          <w:szCs w:val="24"/>
          <w:lang w:eastAsia="en-IN"/>
        </w:rPr>
        <w:t>How can class peers and teachers support when someone is abused?</w:t>
      </w:r>
    </w:p>
    <w:p w14:paraId="625CF33E" w14:textId="77777777" w:rsidR="00275EB7" w:rsidRPr="00225897" w:rsidRDefault="00275EB7" w:rsidP="00275EB7">
      <w:pPr>
        <w:pStyle w:val="ListParagraph"/>
        <w:spacing w:after="0" w:line="336" w:lineRule="atLeast"/>
        <w:ind w:left="1212"/>
        <w:jc w:val="both"/>
        <w:textAlignment w:val="top"/>
        <w:rPr>
          <w:rFonts w:ascii="Times New Roman" w:eastAsia="Times New Roman" w:hAnsi="Times New Roman" w:cs="Times New Roman"/>
          <w:sz w:val="24"/>
          <w:szCs w:val="24"/>
          <w:lang w:eastAsia="en-IN"/>
        </w:rPr>
      </w:pPr>
    </w:p>
    <w:p w14:paraId="22EC7FF8" w14:textId="5066AF2B" w:rsidR="00275EB7" w:rsidRPr="00A07842" w:rsidRDefault="00275EB7" w:rsidP="00A07842">
      <w:pPr>
        <w:pStyle w:val="ListParagraph"/>
        <w:numPr>
          <w:ilvl w:val="0"/>
          <w:numId w:val="17"/>
        </w:numPr>
        <w:shd w:val="clear" w:color="auto" w:fill="FFFFFF"/>
        <w:spacing w:after="160" w:line="254" w:lineRule="atLeast"/>
        <w:jc w:val="both"/>
        <w:rPr>
          <w:rFonts w:ascii="Times New Roman" w:hAnsi="Times New Roman" w:cs="Times New Roman"/>
          <w:b/>
          <w:sz w:val="24"/>
          <w:szCs w:val="24"/>
        </w:rPr>
      </w:pPr>
      <w:r w:rsidRPr="00A07842">
        <w:rPr>
          <w:rFonts w:ascii="Times New Roman" w:hAnsi="Times New Roman" w:cs="Times New Roman"/>
          <w:b/>
          <w:sz w:val="24"/>
          <w:szCs w:val="24"/>
        </w:rPr>
        <w:t xml:space="preserve"> Legal implications of POCSO ACT:</w:t>
      </w:r>
    </w:p>
    <w:p w14:paraId="65F61CE4" w14:textId="77777777" w:rsidR="00275EB7" w:rsidRPr="00225897" w:rsidRDefault="00275EB7" w:rsidP="00275EB7">
      <w:pPr>
        <w:shd w:val="clear" w:color="auto" w:fill="FFFFFF"/>
        <w:spacing w:before="180" w:after="0" w:line="336" w:lineRule="atLeast"/>
        <w:jc w:val="both"/>
        <w:textAlignment w:val="top"/>
        <w:rPr>
          <w:rFonts w:ascii="Times New Roman" w:hAnsi="Times New Roman" w:cs="Times New Roman"/>
          <w:b/>
          <w:bCs/>
          <w:sz w:val="24"/>
          <w:szCs w:val="24"/>
        </w:rPr>
      </w:pPr>
      <w:r w:rsidRPr="00225897">
        <w:rPr>
          <w:rFonts w:ascii="Times New Roman" w:hAnsi="Times New Roman" w:cs="Times New Roman"/>
          <w:b/>
          <w:bCs/>
          <w:sz w:val="24"/>
          <w:szCs w:val="24"/>
        </w:rPr>
        <w:t>Child Sexual Offences under POCSO Act, 2012 &amp; Punishment thereof</w:t>
      </w:r>
    </w:p>
    <w:p w14:paraId="2DBF41D4" w14:textId="77777777" w:rsidR="00275EB7" w:rsidRPr="00225897" w:rsidRDefault="00275EB7" w:rsidP="00275EB7">
      <w:pPr>
        <w:shd w:val="clear" w:color="auto" w:fill="FFFFFF"/>
        <w:spacing w:before="180" w:after="0" w:line="336" w:lineRule="atLeast"/>
        <w:jc w:val="both"/>
        <w:textAlignment w:val="top"/>
        <w:rPr>
          <w:rFonts w:ascii="Times New Roman" w:eastAsia="Times New Roman" w:hAnsi="Times New Roman" w:cs="Times New Roman"/>
          <w:b/>
          <w:iCs/>
          <w:sz w:val="24"/>
          <w:szCs w:val="24"/>
          <w:u w:val="single"/>
          <w:bdr w:val="none" w:sz="0" w:space="0" w:color="auto" w:frame="1"/>
          <w:lang w:eastAsia="en-IN"/>
        </w:rPr>
      </w:pPr>
    </w:p>
    <w:tbl>
      <w:tblPr>
        <w:tblStyle w:val="TableGrid"/>
        <w:tblW w:w="0" w:type="auto"/>
        <w:tblInd w:w="-113" w:type="dxa"/>
        <w:tblLook w:val="04A0" w:firstRow="1" w:lastRow="0" w:firstColumn="1" w:lastColumn="0" w:noHBand="0" w:noVBand="1"/>
      </w:tblPr>
      <w:tblGrid>
        <w:gridCol w:w="5296"/>
        <w:gridCol w:w="3740"/>
        <w:gridCol w:w="93"/>
      </w:tblGrid>
      <w:tr w:rsidR="00275EB7" w:rsidRPr="00225897" w14:paraId="2D238560" w14:textId="77777777" w:rsidTr="00113C13">
        <w:tc>
          <w:tcPr>
            <w:tcW w:w="6204" w:type="dxa"/>
          </w:tcPr>
          <w:p w14:paraId="1D4D242E" w14:textId="77777777" w:rsidR="00275EB7" w:rsidRPr="00225897" w:rsidRDefault="00275EB7" w:rsidP="00113C13">
            <w:pPr>
              <w:spacing w:after="0" w:line="336" w:lineRule="atLeast"/>
              <w:jc w:val="both"/>
              <w:textAlignment w:val="top"/>
              <w:rPr>
                <w:rFonts w:ascii="Times New Roman" w:eastAsia="Times New Roman" w:hAnsi="Times New Roman" w:cs="Times New Roman"/>
                <w:b/>
                <w:bCs/>
                <w:sz w:val="24"/>
                <w:szCs w:val="24"/>
                <w:bdr w:val="none" w:sz="0" w:space="0" w:color="auto" w:frame="1"/>
                <w:lang w:eastAsia="en-IN"/>
              </w:rPr>
            </w:pPr>
            <w:r w:rsidRPr="00225897">
              <w:rPr>
                <w:rFonts w:ascii="Times New Roman" w:eastAsia="Times New Roman" w:hAnsi="Times New Roman" w:cs="Times New Roman"/>
                <w:b/>
                <w:bCs/>
                <w:sz w:val="24"/>
                <w:szCs w:val="24"/>
                <w:bdr w:val="none" w:sz="0" w:space="0" w:color="auto" w:frame="1"/>
                <w:lang w:eastAsia="en-IN"/>
              </w:rPr>
              <w:t>Offence &amp; description</w:t>
            </w:r>
          </w:p>
        </w:tc>
        <w:tc>
          <w:tcPr>
            <w:tcW w:w="4365" w:type="dxa"/>
            <w:gridSpan w:val="2"/>
          </w:tcPr>
          <w:p w14:paraId="3371BB19" w14:textId="77777777" w:rsidR="00275EB7" w:rsidRPr="00225897" w:rsidRDefault="00275EB7" w:rsidP="00113C13">
            <w:pPr>
              <w:spacing w:after="0" w:line="336" w:lineRule="atLeast"/>
              <w:jc w:val="both"/>
              <w:textAlignment w:val="top"/>
              <w:rPr>
                <w:rFonts w:ascii="Times New Roman" w:eastAsia="Times New Roman" w:hAnsi="Times New Roman" w:cs="Times New Roman"/>
                <w:b/>
                <w:bCs/>
                <w:sz w:val="24"/>
                <w:szCs w:val="24"/>
                <w:bdr w:val="none" w:sz="0" w:space="0" w:color="auto" w:frame="1"/>
                <w:lang w:eastAsia="en-IN"/>
              </w:rPr>
            </w:pPr>
            <w:r w:rsidRPr="00225897">
              <w:rPr>
                <w:rFonts w:ascii="Times New Roman" w:eastAsia="Times New Roman" w:hAnsi="Times New Roman" w:cs="Times New Roman"/>
                <w:b/>
                <w:bCs/>
                <w:sz w:val="24"/>
                <w:szCs w:val="24"/>
                <w:bdr w:val="none" w:sz="0" w:space="0" w:color="auto" w:frame="1"/>
                <w:lang w:eastAsia="en-IN"/>
              </w:rPr>
              <w:t>Punishment</w:t>
            </w:r>
          </w:p>
        </w:tc>
      </w:tr>
      <w:tr w:rsidR="00275EB7" w:rsidRPr="00225897" w14:paraId="64CABA97" w14:textId="77777777" w:rsidTr="00113C13">
        <w:tc>
          <w:tcPr>
            <w:tcW w:w="6204" w:type="dxa"/>
          </w:tcPr>
          <w:p w14:paraId="46C07ECE"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b/>
                <w:bCs/>
                <w:sz w:val="24"/>
                <w:szCs w:val="24"/>
              </w:rPr>
              <w:t>Penetrative Sexual Assault</w:t>
            </w:r>
          </w:p>
          <w:p w14:paraId="61CD70E3"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 xml:space="preserve">Inserting body part or object in a </w:t>
            </w:r>
            <w:proofErr w:type="gramStart"/>
            <w:r w:rsidRPr="00225897">
              <w:rPr>
                <w:rFonts w:ascii="Times New Roman" w:hAnsi="Times New Roman" w:cs="Times New Roman"/>
                <w:sz w:val="24"/>
                <w:szCs w:val="24"/>
              </w:rPr>
              <w:t>child,  or</w:t>
            </w:r>
            <w:proofErr w:type="gramEnd"/>
            <w:r w:rsidRPr="00225897">
              <w:rPr>
                <w:rFonts w:ascii="Times New Roman" w:hAnsi="Times New Roman" w:cs="Times New Roman"/>
                <w:sz w:val="24"/>
                <w:szCs w:val="24"/>
              </w:rPr>
              <w:t xml:space="preserve"> making a child does this with another.</w:t>
            </w:r>
          </w:p>
          <w:p w14:paraId="21709C51" w14:textId="77777777" w:rsidR="00275EB7" w:rsidRPr="00225897" w:rsidRDefault="00275EB7" w:rsidP="00113C13">
            <w:pPr>
              <w:spacing w:after="0" w:line="336" w:lineRule="atLeast"/>
              <w:textAlignment w:val="top"/>
              <w:rPr>
                <w:rFonts w:ascii="Times New Roman" w:eastAsia="Times New Roman" w:hAnsi="Times New Roman" w:cs="Times New Roman"/>
                <w:b/>
                <w:bCs/>
                <w:sz w:val="24"/>
                <w:szCs w:val="24"/>
                <w:u w:val="single"/>
                <w:bdr w:val="none" w:sz="0" w:space="0" w:color="auto" w:frame="1"/>
                <w:lang w:eastAsia="en-IN"/>
              </w:rPr>
            </w:pPr>
          </w:p>
        </w:tc>
        <w:tc>
          <w:tcPr>
            <w:tcW w:w="4365" w:type="dxa"/>
            <w:gridSpan w:val="2"/>
          </w:tcPr>
          <w:p w14:paraId="78299FD2"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Not less than seven years of</w:t>
            </w:r>
          </w:p>
          <w:p w14:paraId="6FE537AB"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imprisonment which may</w:t>
            </w:r>
          </w:p>
          <w:p w14:paraId="4795890A"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extend to imprisonment for</w:t>
            </w:r>
          </w:p>
          <w:p w14:paraId="4EB73074" w14:textId="77777777" w:rsidR="00275EB7" w:rsidRPr="00225897" w:rsidRDefault="00275EB7" w:rsidP="00113C13">
            <w:pPr>
              <w:spacing w:after="0" w:line="336" w:lineRule="atLeast"/>
              <w:jc w:val="both"/>
              <w:textAlignment w:val="top"/>
              <w:rPr>
                <w:rFonts w:ascii="Times New Roman" w:eastAsia="Times New Roman" w:hAnsi="Times New Roman" w:cs="Times New Roman"/>
                <w:b/>
                <w:bCs/>
                <w:sz w:val="24"/>
                <w:szCs w:val="24"/>
                <w:u w:val="single"/>
                <w:bdr w:val="none" w:sz="0" w:space="0" w:color="auto" w:frame="1"/>
                <w:lang w:eastAsia="en-IN"/>
              </w:rPr>
            </w:pPr>
            <w:r w:rsidRPr="00225897">
              <w:rPr>
                <w:rFonts w:ascii="Times New Roman" w:hAnsi="Times New Roman" w:cs="Times New Roman"/>
                <w:sz w:val="24"/>
                <w:szCs w:val="24"/>
              </w:rPr>
              <w:t>life, and fine</w:t>
            </w:r>
          </w:p>
        </w:tc>
      </w:tr>
      <w:tr w:rsidR="00275EB7" w:rsidRPr="00225897" w14:paraId="4D8F21E0" w14:textId="77777777" w:rsidTr="00113C13">
        <w:trPr>
          <w:gridAfter w:val="1"/>
          <w:wAfter w:w="113" w:type="dxa"/>
          <w:trHeight w:val="4043"/>
        </w:trPr>
        <w:tc>
          <w:tcPr>
            <w:tcW w:w="6204" w:type="dxa"/>
          </w:tcPr>
          <w:p w14:paraId="506514A3" w14:textId="77777777" w:rsidR="00275EB7" w:rsidRPr="00225897" w:rsidRDefault="00275EB7" w:rsidP="00113C13">
            <w:pPr>
              <w:spacing w:after="0" w:line="336" w:lineRule="atLeast"/>
              <w:jc w:val="both"/>
              <w:textAlignment w:val="top"/>
              <w:rPr>
                <w:rFonts w:ascii="Times New Roman" w:eastAsia="Times New Roman" w:hAnsi="Times New Roman" w:cs="Times New Roman"/>
                <w:b/>
                <w:bCs/>
                <w:sz w:val="24"/>
                <w:szCs w:val="24"/>
                <w:bdr w:val="none" w:sz="0" w:space="0" w:color="auto" w:frame="1"/>
                <w:lang w:eastAsia="en-IN"/>
              </w:rPr>
            </w:pPr>
            <w:r w:rsidRPr="00225897">
              <w:rPr>
                <w:rFonts w:ascii="Times New Roman" w:eastAsia="Times New Roman" w:hAnsi="Times New Roman" w:cs="Times New Roman"/>
                <w:b/>
                <w:bCs/>
                <w:sz w:val="24"/>
                <w:szCs w:val="24"/>
                <w:bdr w:val="none" w:sz="0" w:space="0" w:color="auto" w:frame="1"/>
                <w:lang w:eastAsia="en-IN"/>
              </w:rPr>
              <w:t xml:space="preserve">Aggravated Penetrative Sexual Assault </w:t>
            </w:r>
          </w:p>
          <w:p w14:paraId="50D58CA0" w14:textId="77777777" w:rsidR="00275EB7" w:rsidRPr="00225897" w:rsidRDefault="00275EB7" w:rsidP="00113C13">
            <w:pPr>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 xml:space="preserve">1. It includes penetrative sexual assault which physically incapacitates the child or causes child to become mentally ill, causing grievous hurt or bodily harm and injury to the sexual organs of the child, making girl with HIV or any other </w:t>
            </w:r>
            <w:proofErr w:type="gramStart"/>
            <w:r w:rsidRPr="00225897">
              <w:rPr>
                <w:rFonts w:ascii="Times New Roman" w:eastAsia="Times New Roman" w:hAnsi="Times New Roman" w:cs="Times New Roman"/>
                <w:bCs/>
                <w:sz w:val="24"/>
                <w:szCs w:val="24"/>
                <w:bdr w:val="none" w:sz="0" w:space="0" w:color="auto" w:frame="1"/>
                <w:lang w:eastAsia="en-IN"/>
              </w:rPr>
              <w:t>life threatening</w:t>
            </w:r>
            <w:proofErr w:type="gramEnd"/>
            <w:r w:rsidRPr="00225897">
              <w:rPr>
                <w:rFonts w:ascii="Times New Roman" w:eastAsia="Times New Roman" w:hAnsi="Times New Roman" w:cs="Times New Roman"/>
                <w:bCs/>
                <w:sz w:val="24"/>
                <w:szCs w:val="24"/>
                <w:bdr w:val="none" w:sz="0" w:space="0" w:color="auto" w:frame="1"/>
                <w:lang w:eastAsia="en-IN"/>
              </w:rPr>
              <w:t xml:space="preserve"> disease</w:t>
            </w:r>
          </w:p>
          <w:p w14:paraId="2B80C70B" w14:textId="77777777" w:rsidR="00275EB7" w:rsidRPr="00225897" w:rsidRDefault="00275EB7" w:rsidP="00113C13">
            <w:pPr>
              <w:spacing w:after="0" w:line="336" w:lineRule="atLeast"/>
              <w:jc w:val="both"/>
              <w:textAlignment w:val="top"/>
              <w:rPr>
                <w:rFonts w:ascii="Times New Roman" w:eastAsia="Times New Roman" w:hAnsi="Times New Roman" w:cs="Times New Roman"/>
                <w:bCs/>
                <w:sz w:val="24"/>
                <w:szCs w:val="24"/>
                <w:bdr w:val="none" w:sz="0" w:space="0" w:color="auto" w:frame="1"/>
                <w:lang w:eastAsia="en-IN"/>
              </w:rPr>
            </w:pPr>
            <w:r w:rsidRPr="00225897">
              <w:rPr>
                <w:rFonts w:ascii="Times New Roman" w:eastAsia="Times New Roman" w:hAnsi="Times New Roman" w:cs="Times New Roman"/>
                <w:bCs/>
                <w:sz w:val="24"/>
                <w:szCs w:val="24"/>
                <w:bdr w:val="none" w:sz="0" w:space="0" w:color="auto" w:frame="1"/>
                <w:lang w:eastAsia="en-IN"/>
              </w:rPr>
              <w:t>2. penetrative sexual assault more than once penetrative sexual assault on a child younger than 12 years, by a relative, owner / manager or staff of any institution providing services to the child, by a person in a position of trust or authority over the child.</w:t>
            </w:r>
          </w:p>
        </w:tc>
        <w:tc>
          <w:tcPr>
            <w:tcW w:w="4252" w:type="dxa"/>
          </w:tcPr>
          <w:p w14:paraId="0660C093"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Not less than ten years of imprisonment which may extend to imprisonment for</w:t>
            </w:r>
          </w:p>
          <w:p w14:paraId="48C87722" w14:textId="77777777" w:rsidR="00275EB7" w:rsidRPr="00225897" w:rsidRDefault="00275EB7" w:rsidP="00113C13">
            <w:pPr>
              <w:spacing w:after="0" w:line="336" w:lineRule="atLeast"/>
              <w:jc w:val="both"/>
              <w:textAlignment w:val="top"/>
              <w:rPr>
                <w:rFonts w:ascii="Times New Roman" w:eastAsia="Times New Roman" w:hAnsi="Times New Roman" w:cs="Times New Roman"/>
                <w:b/>
                <w:bCs/>
                <w:sz w:val="24"/>
                <w:szCs w:val="24"/>
                <w:u w:val="single"/>
                <w:bdr w:val="none" w:sz="0" w:space="0" w:color="auto" w:frame="1"/>
                <w:lang w:eastAsia="en-IN"/>
              </w:rPr>
            </w:pPr>
            <w:r w:rsidRPr="00225897">
              <w:rPr>
                <w:rFonts w:ascii="Times New Roman" w:hAnsi="Times New Roman" w:cs="Times New Roman"/>
                <w:sz w:val="24"/>
                <w:szCs w:val="24"/>
              </w:rPr>
              <w:t>life, and fine</w:t>
            </w:r>
          </w:p>
        </w:tc>
      </w:tr>
      <w:tr w:rsidR="00275EB7" w:rsidRPr="00225897" w14:paraId="7B27E1FB" w14:textId="77777777" w:rsidTr="00113C13">
        <w:trPr>
          <w:trHeight w:val="514"/>
        </w:trPr>
        <w:tc>
          <w:tcPr>
            <w:tcW w:w="6204" w:type="dxa"/>
          </w:tcPr>
          <w:p w14:paraId="07137601" w14:textId="77777777" w:rsidR="00275EB7" w:rsidRPr="00225897" w:rsidRDefault="00275EB7" w:rsidP="00113C13">
            <w:pPr>
              <w:autoSpaceDE w:val="0"/>
              <w:autoSpaceDN w:val="0"/>
              <w:adjustRightInd w:val="0"/>
              <w:spacing w:after="0" w:line="240" w:lineRule="auto"/>
              <w:rPr>
                <w:rFonts w:ascii="Times New Roman" w:hAnsi="Times New Roman" w:cs="Times New Roman"/>
                <w:bCs/>
                <w:sz w:val="24"/>
                <w:szCs w:val="24"/>
              </w:rPr>
            </w:pPr>
            <w:r w:rsidRPr="00225897">
              <w:rPr>
                <w:rFonts w:ascii="Times New Roman" w:hAnsi="Times New Roman" w:cs="Times New Roman"/>
                <w:bCs/>
                <w:sz w:val="24"/>
                <w:szCs w:val="24"/>
              </w:rPr>
              <w:lastRenderedPageBreak/>
              <w:t>Sexual Assault</w:t>
            </w:r>
          </w:p>
          <w:p w14:paraId="10A2BFDC" w14:textId="77777777" w:rsidR="00275EB7" w:rsidRPr="00225897" w:rsidRDefault="00275EB7" w:rsidP="00113C13">
            <w:pPr>
              <w:autoSpaceDE w:val="0"/>
              <w:autoSpaceDN w:val="0"/>
              <w:adjustRightInd w:val="0"/>
              <w:spacing w:after="0" w:line="240" w:lineRule="auto"/>
              <w:rPr>
                <w:rFonts w:ascii="Times New Roman" w:eastAsia="Times New Roman" w:hAnsi="Times New Roman" w:cs="Times New Roman"/>
                <w:b/>
                <w:bCs/>
                <w:sz w:val="24"/>
                <w:szCs w:val="24"/>
                <w:u w:val="single"/>
                <w:bdr w:val="none" w:sz="0" w:space="0" w:color="auto" w:frame="1"/>
                <w:lang w:eastAsia="en-IN"/>
              </w:rPr>
            </w:pPr>
            <w:r w:rsidRPr="00225897">
              <w:rPr>
                <w:rFonts w:ascii="Times New Roman" w:hAnsi="Times New Roman" w:cs="Times New Roman"/>
                <w:sz w:val="24"/>
                <w:szCs w:val="24"/>
              </w:rPr>
              <w:t>With sexual intent touching the private parts of a child</w:t>
            </w:r>
          </w:p>
        </w:tc>
        <w:tc>
          <w:tcPr>
            <w:tcW w:w="4365" w:type="dxa"/>
            <w:gridSpan w:val="2"/>
          </w:tcPr>
          <w:p w14:paraId="4EA716F0" w14:textId="77777777" w:rsidR="00275EB7" w:rsidRPr="00225897" w:rsidRDefault="00275EB7" w:rsidP="00113C13">
            <w:pPr>
              <w:autoSpaceDE w:val="0"/>
              <w:autoSpaceDN w:val="0"/>
              <w:adjustRightInd w:val="0"/>
              <w:spacing w:after="0" w:line="240" w:lineRule="auto"/>
              <w:rPr>
                <w:rFonts w:ascii="Times New Roman" w:eastAsia="Times New Roman" w:hAnsi="Times New Roman" w:cs="Times New Roman"/>
                <w:b/>
                <w:bCs/>
                <w:sz w:val="24"/>
                <w:szCs w:val="24"/>
                <w:u w:val="single"/>
                <w:bdr w:val="none" w:sz="0" w:space="0" w:color="auto" w:frame="1"/>
                <w:lang w:eastAsia="en-IN"/>
              </w:rPr>
            </w:pPr>
            <w:r w:rsidRPr="00225897">
              <w:rPr>
                <w:rFonts w:ascii="Times New Roman" w:hAnsi="Times New Roman" w:cs="Times New Roman"/>
                <w:sz w:val="24"/>
                <w:szCs w:val="24"/>
              </w:rPr>
              <w:t>Not less than three years of imprisonment which may extend to five years, and fine</w:t>
            </w:r>
          </w:p>
        </w:tc>
      </w:tr>
      <w:tr w:rsidR="00275EB7" w:rsidRPr="00225897" w14:paraId="5D339D02" w14:textId="77777777" w:rsidTr="00113C13">
        <w:tc>
          <w:tcPr>
            <w:tcW w:w="6204" w:type="dxa"/>
          </w:tcPr>
          <w:p w14:paraId="4415507F"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Sexual Harassment of the Child With sexual intent:</w:t>
            </w:r>
          </w:p>
          <w:p w14:paraId="00BDEAC9"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 showing any object/body part, or</w:t>
            </w:r>
          </w:p>
          <w:p w14:paraId="10E4E1E9"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 making any gesture aimed at a child</w:t>
            </w:r>
          </w:p>
          <w:p w14:paraId="37BB66A9"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 making a child exhibit her body</w:t>
            </w:r>
          </w:p>
          <w:p w14:paraId="2B5E3D85"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 enticing or threatening to use a child for pornography</w:t>
            </w:r>
          </w:p>
        </w:tc>
        <w:tc>
          <w:tcPr>
            <w:tcW w:w="4365" w:type="dxa"/>
            <w:gridSpan w:val="2"/>
          </w:tcPr>
          <w:p w14:paraId="596AEA7C"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Up to three years of imprisonment and fine</w:t>
            </w:r>
          </w:p>
          <w:p w14:paraId="75B288B6"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p>
        </w:tc>
      </w:tr>
      <w:tr w:rsidR="00275EB7" w:rsidRPr="00225897" w14:paraId="2AC64768" w14:textId="77777777" w:rsidTr="00113C13">
        <w:tc>
          <w:tcPr>
            <w:tcW w:w="6204" w:type="dxa"/>
          </w:tcPr>
          <w:p w14:paraId="201B4F56"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Use of Child for Pornographic Purposes</w:t>
            </w:r>
          </w:p>
          <w:p w14:paraId="52BF6883"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p>
        </w:tc>
        <w:tc>
          <w:tcPr>
            <w:tcW w:w="4365" w:type="dxa"/>
            <w:gridSpan w:val="2"/>
          </w:tcPr>
          <w:p w14:paraId="1419545E"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Imprisonment up to five years and fine and in the event of subsequent conviction, up to seven years and fine</w:t>
            </w:r>
          </w:p>
        </w:tc>
      </w:tr>
      <w:tr w:rsidR="00275EB7" w:rsidRPr="00225897" w14:paraId="01D3BEE6" w14:textId="77777777" w:rsidTr="00113C13">
        <w:tc>
          <w:tcPr>
            <w:tcW w:w="6204" w:type="dxa"/>
          </w:tcPr>
          <w:p w14:paraId="13AE2F89"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Penetrative sexual assault by directly participating in pornographic acts.</w:t>
            </w:r>
          </w:p>
        </w:tc>
        <w:tc>
          <w:tcPr>
            <w:tcW w:w="4365" w:type="dxa"/>
            <w:gridSpan w:val="2"/>
          </w:tcPr>
          <w:p w14:paraId="1C624A94"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Not less than ten years of imprisonment, which may extend to imprisonment for life, and fine.</w:t>
            </w:r>
          </w:p>
        </w:tc>
      </w:tr>
      <w:tr w:rsidR="00275EB7" w:rsidRPr="00225897" w14:paraId="64A8670D" w14:textId="77777777" w:rsidTr="00113C13">
        <w:tc>
          <w:tcPr>
            <w:tcW w:w="6204" w:type="dxa"/>
          </w:tcPr>
          <w:p w14:paraId="334F3AB3"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Aggravated penetrative sexual assault by directly participating in pornographic acts.</w:t>
            </w:r>
          </w:p>
        </w:tc>
        <w:tc>
          <w:tcPr>
            <w:tcW w:w="4365" w:type="dxa"/>
            <w:gridSpan w:val="2"/>
          </w:tcPr>
          <w:p w14:paraId="018BA0E7"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Rigorous imprisonment for life and fine</w:t>
            </w:r>
          </w:p>
        </w:tc>
      </w:tr>
      <w:tr w:rsidR="00275EB7" w:rsidRPr="00225897" w14:paraId="52E1EACE" w14:textId="77777777" w:rsidTr="00113C13">
        <w:trPr>
          <w:trHeight w:val="654"/>
        </w:trPr>
        <w:tc>
          <w:tcPr>
            <w:tcW w:w="6204" w:type="dxa"/>
          </w:tcPr>
          <w:p w14:paraId="2B865337"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Sexual assault by directly participating in pornographic acts.</w:t>
            </w:r>
          </w:p>
        </w:tc>
        <w:tc>
          <w:tcPr>
            <w:tcW w:w="4365" w:type="dxa"/>
            <w:gridSpan w:val="2"/>
          </w:tcPr>
          <w:p w14:paraId="5B331CBA"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Not less than six years of imprisonment which may extend to eight years, and fine</w:t>
            </w:r>
          </w:p>
        </w:tc>
      </w:tr>
      <w:tr w:rsidR="00275EB7" w:rsidRPr="00225897" w14:paraId="44EA6AFD" w14:textId="77777777" w:rsidTr="00113C13">
        <w:trPr>
          <w:trHeight w:val="665"/>
        </w:trPr>
        <w:tc>
          <w:tcPr>
            <w:tcW w:w="6204" w:type="dxa"/>
          </w:tcPr>
          <w:p w14:paraId="3FF9B581"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Aggravated sexual assault by directly participating in</w:t>
            </w:r>
          </w:p>
          <w:p w14:paraId="69B4F971"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pornographic acts.</w:t>
            </w:r>
          </w:p>
        </w:tc>
        <w:tc>
          <w:tcPr>
            <w:tcW w:w="4365" w:type="dxa"/>
            <w:gridSpan w:val="2"/>
          </w:tcPr>
          <w:p w14:paraId="5ED24D40"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 xml:space="preserve">Not less than eight years of </w:t>
            </w:r>
            <w:proofErr w:type="gramStart"/>
            <w:r w:rsidRPr="00225897">
              <w:rPr>
                <w:rFonts w:ascii="Times New Roman" w:hAnsi="Times New Roman" w:cs="Times New Roman"/>
                <w:sz w:val="24"/>
                <w:szCs w:val="24"/>
              </w:rPr>
              <w:t>imprisonment  which</w:t>
            </w:r>
            <w:proofErr w:type="gramEnd"/>
            <w:r w:rsidRPr="00225897">
              <w:rPr>
                <w:rFonts w:ascii="Times New Roman" w:hAnsi="Times New Roman" w:cs="Times New Roman"/>
                <w:sz w:val="24"/>
                <w:szCs w:val="24"/>
              </w:rPr>
              <w:t xml:space="preserve"> may extend to ten years, and fine</w:t>
            </w:r>
          </w:p>
        </w:tc>
      </w:tr>
      <w:tr w:rsidR="00275EB7" w:rsidRPr="00225897" w14:paraId="7E2C088E" w14:textId="77777777" w:rsidTr="00113C13">
        <w:tc>
          <w:tcPr>
            <w:tcW w:w="6204" w:type="dxa"/>
          </w:tcPr>
          <w:p w14:paraId="70174479"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Storage of pornographic material involving a child for commercial purposes.</w:t>
            </w:r>
          </w:p>
        </w:tc>
        <w:tc>
          <w:tcPr>
            <w:tcW w:w="4365" w:type="dxa"/>
            <w:gridSpan w:val="2"/>
          </w:tcPr>
          <w:p w14:paraId="47AACA9F"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Three years of imprisonment and / or fine</w:t>
            </w:r>
          </w:p>
        </w:tc>
      </w:tr>
      <w:tr w:rsidR="00275EB7" w:rsidRPr="00225897" w14:paraId="5DBE6643" w14:textId="77777777" w:rsidTr="00113C13">
        <w:tc>
          <w:tcPr>
            <w:tcW w:w="6204" w:type="dxa"/>
          </w:tcPr>
          <w:p w14:paraId="7A5124C5"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Punishment for failure to report or record a case by (</w:t>
            </w:r>
            <w:proofErr w:type="spellStart"/>
            <w:r w:rsidRPr="00225897">
              <w:rPr>
                <w:rFonts w:ascii="Times New Roman" w:hAnsi="Times New Roman" w:cs="Times New Roman"/>
                <w:sz w:val="24"/>
                <w:szCs w:val="24"/>
              </w:rPr>
              <w:t>i</w:t>
            </w:r>
            <w:proofErr w:type="spellEnd"/>
            <w:r w:rsidRPr="00225897">
              <w:rPr>
                <w:rFonts w:ascii="Times New Roman" w:hAnsi="Times New Roman" w:cs="Times New Roman"/>
                <w:sz w:val="24"/>
                <w:szCs w:val="24"/>
              </w:rPr>
              <w:t>) Any person; (ii) Any person, being in charge of any company or an institution. (This offence does not apply to a child)</w:t>
            </w:r>
          </w:p>
          <w:p w14:paraId="15FC9D12"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p>
        </w:tc>
        <w:tc>
          <w:tcPr>
            <w:tcW w:w="4365" w:type="dxa"/>
            <w:gridSpan w:val="2"/>
          </w:tcPr>
          <w:p w14:paraId="172266A0"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w:t>
            </w:r>
            <w:proofErr w:type="spellStart"/>
            <w:r w:rsidRPr="00225897">
              <w:rPr>
                <w:rFonts w:ascii="Times New Roman" w:hAnsi="Times New Roman" w:cs="Times New Roman"/>
                <w:sz w:val="24"/>
                <w:szCs w:val="24"/>
              </w:rPr>
              <w:t>i</w:t>
            </w:r>
            <w:proofErr w:type="spellEnd"/>
            <w:r w:rsidRPr="00225897">
              <w:rPr>
                <w:rFonts w:ascii="Times New Roman" w:hAnsi="Times New Roman" w:cs="Times New Roman"/>
                <w:sz w:val="24"/>
                <w:szCs w:val="24"/>
              </w:rPr>
              <w:t>) Imprisonment of either description</w:t>
            </w:r>
          </w:p>
          <w:p w14:paraId="1DC7CC9D"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which may extend to six months or with</w:t>
            </w:r>
          </w:p>
          <w:p w14:paraId="15015743"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fine or with both</w:t>
            </w:r>
          </w:p>
          <w:p w14:paraId="6F7D6FF7"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(ii) Any person, being in charge of any company or an institution (by whatever</w:t>
            </w:r>
          </w:p>
          <w:p w14:paraId="3A3D53A3"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Name called) who fails to report the commission of an offence in respect of a subordinate under his control shall be punished with imprisonment for a term, which may extend to one year and with fine.</w:t>
            </w:r>
          </w:p>
        </w:tc>
      </w:tr>
      <w:tr w:rsidR="00275EB7" w:rsidRPr="00225897" w14:paraId="64FB67C0" w14:textId="77777777" w:rsidTr="00113C13">
        <w:tc>
          <w:tcPr>
            <w:tcW w:w="6204" w:type="dxa"/>
          </w:tcPr>
          <w:p w14:paraId="6C65EE35"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 xml:space="preserve"> (1) Punishment for false complaint or false information in respect of an offence committed solely with the intention to humiliate, extort, threaten, or defame him.</w:t>
            </w:r>
          </w:p>
          <w:p w14:paraId="1D70473D"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(2) False complaint or providing false information against a child knowing it to be false, thereby victimizing such child in any of the offences under this Act. (This offence does not apply to a child)</w:t>
            </w:r>
          </w:p>
          <w:p w14:paraId="7769BCDC"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p>
        </w:tc>
        <w:tc>
          <w:tcPr>
            <w:tcW w:w="4365" w:type="dxa"/>
            <w:gridSpan w:val="2"/>
          </w:tcPr>
          <w:p w14:paraId="2E7F2BA0" w14:textId="77777777" w:rsidR="00275EB7" w:rsidRPr="00225897" w:rsidRDefault="00275EB7" w:rsidP="00113C13">
            <w:pPr>
              <w:autoSpaceDE w:val="0"/>
              <w:autoSpaceDN w:val="0"/>
              <w:adjustRightInd w:val="0"/>
              <w:spacing w:after="0" w:line="240" w:lineRule="auto"/>
              <w:rPr>
                <w:rFonts w:ascii="Times New Roman" w:hAnsi="Times New Roman" w:cs="Times New Roman"/>
                <w:sz w:val="24"/>
                <w:szCs w:val="24"/>
              </w:rPr>
            </w:pPr>
            <w:r w:rsidRPr="00225897">
              <w:rPr>
                <w:rFonts w:ascii="Times New Roman" w:hAnsi="Times New Roman" w:cs="Times New Roman"/>
                <w:sz w:val="24"/>
                <w:szCs w:val="24"/>
              </w:rPr>
              <w:t xml:space="preserve"> (1) Imprisonment for a term, which may extend to six months or with fine or with both.</w:t>
            </w:r>
          </w:p>
          <w:p w14:paraId="5FB95B96" w14:textId="77777777" w:rsidR="00275EB7" w:rsidRPr="00225897" w:rsidRDefault="00275EB7" w:rsidP="00113C13">
            <w:pPr>
              <w:autoSpaceDE w:val="0"/>
              <w:autoSpaceDN w:val="0"/>
              <w:adjustRightInd w:val="0"/>
              <w:spacing w:after="0" w:line="240" w:lineRule="auto"/>
              <w:rPr>
                <w:rFonts w:ascii="Times New Roman" w:hAnsi="Times New Roman" w:cs="Times New Roman"/>
                <w:b/>
                <w:bCs/>
                <w:sz w:val="24"/>
                <w:szCs w:val="24"/>
              </w:rPr>
            </w:pPr>
            <w:r w:rsidRPr="00225897">
              <w:rPr>
                <w:rFonts w:ascii="Times New Roman" w:hAnsi="Times New Roman" w:cs="Times New Roman"/>
                <w:sz w:val="24"/>
                <w:szCs w:val="24"/>
              </w:rPr>
              <w:t>(2) Imprisonment which may extend to one year or with fine or with both</w:t>
            </w:r>
          </w:p>
        </w:tc>
      </w:tr>
    </w:tbl>
    <w:p w14:paraId="1BC81DEC" w14:textId="77777777" w:rsidR="00275EB7" w:rsidRPr="00225897" w:rsidRDefault="00275EB7" w:rsidP="00275EB7">
      <w:pPr>
        <w:pStyle w:val="ListParagraph"/>
        <w:spacing w:after="0" w:line="336" w:lineRule="atLeast"/>
        <w:jc w:val="both"/>
        <w:textAlignment w:val="top"/>
        <w:rPr>
          <w:rFonts w:ascii="Times New Roman" w:eastAsia="Times New Roman" w:hAnsi="Times New Roman" w:cs="Times New Roman"/>
          <w:sz w:val="24"/>
          <w:szCs w:val="24"/>
          <w:lang w:eastAsia="en-IN"/>
        </w:rPr>
      </w:pPr>
    </w:p>
    <w:p w14:paraId="6730B329" w14:textId="0DC91485" w:rsidR="00275EB7" w:rsidRPr="00225897" w:rsidRDefault="00A07842" w:rsidP="00275EB7">
      <w:pPr>
        <w:rPr>
          <w:rFonts w:ascii="Times New Roman" w:eastAsia="Times New Roman" w:hAnsi="Times New Roman" w:cs="Times New Roman"/>
          <w:b/>
          <w:sz w:val="24"/>
          <w:szCs w:val="24"/>
          <w:u w:val="single"/>
          <w:lang w:eastAsia="en-IN"/>
        </w:rPr>
      </w:pPr>
      <w:r>
        <w:rPr>
          <w:rFonts w:ascii="Times New Roman" w:eastAsia="Times New Roman" w:hAnsi="Times New Roman" w:cs="Times New Roman"/>
          <w:b/>
          <w:sz w:val="24"/>
          <w:szCs w:val="24"/>
          <w:lang w:eastAsia="en-IN"/>
        </w:rPr>
        <w:t>D)</w:t>
      </w:r>
      <w:r w:rsidR="00275EB7" w:rsidRPr="00225897">
        <w:rPr>
          <w:rFonts w:ascii="Times New Roman" w:eastAsia="Times New Roman" w:hAnsi="Times New Roman" w:cs="Times New Roman"/>
          <w:b/>
          <w:bCs/>
          <w:color w:val="000000"/>
          <w:sz w:val="24"/>
          <w:szCs w:val="24"/>
          <w:lang w:eastAsia="en-IN"/>
        </w:rPr>
        <w:t xml:space="preserve"> POCSO POLICY AUDIT REPORT TEMPLATE- Monthly.</w:t>
      </w:r>
    </w:p>
    <w:tbl>
      <w:tblPr>
        <w:tblW w:w="5028" w:type="pct"/>
        <w:tblLayout w:type="fixed"/>
        <w:tblLook w:val="04A0" w:firstRow="1" w:lastRow="0" w:firstColumn="1" w:lastColumn="0" w:noHBand="0" w:noVBand="1"/>
      </w:tblPr>
      <w:tblGrid>
        <w:gridCol w:w="562"/>
        <w:gridCol w:w="6401"/>
        <w:gridCol w:w="977"/>
        <w:gridCol w:w="1126"/>
      </w:tblGrid>
      <w:tr w:rsidR="00275EB7" w:rsidRPr="00225897" w14:paraId="4AB93CDD" w14:textId="77777777" w:rsidTr="003367F4">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52561039" w14:textId="77777777" w:rsidR="00275EB7" w:rsidRPr="00225897" w:rsidRDefault="00275EB7" w:rsidP="00113C13">
            <w:pPr>
              <w:spacing w:after="0" w:line="240" w:lineRule="auto"/>
              <w:jc w:val="center"/>
              <w:rPr>
                <w:rFonts w:ascii="Times New Roman" w:eastAsia="Times New Roman" w:hAnsi="Times New Roman" w:cs="Times New Roman"/>
                <w:b/>
                <w:bCs/>
                <w:color w:val="003300"/>
                <w:sz w:val="24"/>
                <w:szCs w:val="24"/>
                <w:lang w:eastAsia="en-IN"/>
              </w:rPr>
            </w:pPr>
            <w:r w:rsidRPr="00225897">
              <w:rPr>
                <w:rFonts w:ascii="Times New Roman" w:eastAsia="Times New Roman" w:hAnsi="Times New Roman" w:cs="Times New Roman"/>
                <w:b/>
                <w:bCs/>
                <w:color w:val="003300"/>
                <w:sz w:val="24"/>
                <w:szCs w:val="24"/>
                <w:lang w:eastAsia="en-IN"/>
              </w:rPr>
              <w:t xml:space="preserve">For Safety &amp; </w:t>
            </w:r>
            <w:proofErr w:type="gramStart"/>
            <w:r w:rsidRPr="00225897">
              <w:rPr>
                <w:rFonts w:ascii="Times New Roman" w:eastAsia="Times New Roman" w:hAnsi="Times New Roman" w:cs="Times New Roman"/>
                <w:b/>
                <w:bCs/>
                <w:color w:val="003300"/>
                <w:sz w:val="24"/>
                <w:szCs w:val="24"/>
                <w:lang w:eastAsia="en-IN"/>
              </w:rPr>
              <w:t>Protection  of</w:t>
            </w:r>
            <w:proofErr w:type="gramEnd"/>
            <w:r w:rsidRPr="00225897">
              <w:rPr>
                <w:rFonts w:ascii="Times New Roman" w:eastAsia="Times New Roman" w:hAnsi="Times New Roman" w:cs="Times New Roman"/>
                <w:b/>
                <w:bCs/>
                <w:color w:val="003300"/>
                <w:sz w:val="24"/>
                <w:szCs w:val="24"/>
                <w:lang w:eastAsia="en-IN"/>
              </w:rPr>
              <w:t xml:space="preserve"> children</w:t>
            </w:r>
          </w:p>
        </w:tc>
      </w:tr>
      <w:tr w:rsidR="00275EB7" w:rsidRPr="00225897" w14:paraId="34EA4D1A" w14:textId="77777777" w:rsidTr="003367F4">
        <w:trPr>
          <w:trHeight w:val="435"/>
        </w:trPr>
        <w:tc>
          <w:tcPr>
            <w:tcW w:w="310" w:type="pct"/>
            <w:tcBorders>
              <w:top w:val="nil"/>
              <w:left w:val="single" w:sz="4" w:space="0" w:color="auto"/>
              <w:bottom w:val="single" w:sz="4" w:space="0" w:color="auto"/>
              <w:right w:val="single" w:sz="4" w:space="0" w:color="auto"/>
            </w:tcBorders>
            <w:shd w:val="clear" w:color="000000" w:fill="FFFFFF"/>
            <w:hideMark/>
          </w:tcPr>
          <w:p w14:paraId="3F60C22D" w14:textId="77777777" w:rsidR="00275EB7" w:rsidRPr="00225897" w:rsidRDefault="00275EB7" w:rsidP="00113C13">
            <w:pPr>
              <w:spacing w:after="0" w:line="240" w:lineRule="auto"/>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Sl.</w:t>
            </w:r>
          </w:p>
        </w:tc>
        <w:tc>
          <w:tcPr>
            <w:tcW w:w="3530" w:type="pct"/>
            <w:tcBorders>
              <w:top w:val="nil"/>
              <w:left w:val="nil"/>
              <w:bottom w:val="single" w:sz="4" w:space="0" w:color="auto"/>
              <w:right w:val="single" w:sz="4" w:space="0" w:color="auto"/>
            </w:tcBorders>
            <w:shd w:val="clear" w:color="000000" w:fill="FFFFFF"/>
            <w:vAlign w:val="center"/>
            <w:hideMark/>
          </w:tcPr>
          <w:p w14:paraId="7E0614A8"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Indicators</w:t>
            </w:r>
          </w:p>
        </w:tc>
        <w:tc>
          <w:tcPr>
            <w:tcW w:w="539" w:type="pct"/>
            <w:tcBorders>
              <w:top w:val="nil"/>
              <w:left w:val="nil"/>
              <w:bottom w:val="single" w:sz="4" w:space="0" w:color="auto"/>
              <w:right w:val="single" w:sz="4" w:space="0" w:color="auto"/>
            </w:tcBorders>
            <w:shd w:val="clear" w:color="000000" w:fill="FFFFFF"/>
            <w:hideMark/>
          </w:tcPr>
          <w:p w14:paraId="4A5368D7" w14:textId="77777777" w:rsidR="00275EB7" w:rsidRPr="00225897" w:rsidRDefault="00275EB7" w:rsidP="00113C13">
            <w:pPr>
              <w:spacing w:after="0" w:line="240" w:lineRule="auto"/>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Yes/No</w:t>
            </w:r>
          </w:p>
        </w:tc>
        <w:tc>
          <w:tcPr>
            <w:tcW w:w="621" w:type="pct"/>
            <w:tcBorders>
              <w:top w:val="nil"/>
              <w:left w:val="nil"/>
              <w:bottom w:val="single" w:sz="4" w:space="0" w:color="auto"/>
              <w:right w:val="single" w:sz="4" w:space="0" w:color="auto"/>
            </w:tcBorders>
            <w:shd w:val="clear" w:color="000000" w:fill="FFFFFF"/>
            <w:hideMark/>
          </w:tcPr>
          <w:p w14:paraId="7CE9EB06" w14:textId="77777777" w:rsidR="00275EB7" w:rsidRPr="00225897" w:rsidRDefault="00275EB7" w:rsidP="00113C13">
            <w:pPr>
              <w:spacing w:after="0" w:line="240" w:lineRule="auto"/>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Remarks</w:t>
            </w:r>
          </w:p>
        </w:tc>
      </w:tr>
      <w:tr w:rsidR="00275EB7" w:rsidRPr="00225897" w14:paraId="1E34C2D6" w14:textId="77777777" w:rsidTr="003367F4">
        <w:trPr>
          <w:trHeight w:val="552"/>
        </w:trPr>
        <w:tc>
          <w:tcPr>
            <w:tcW w:w="310" w:type="pct"/>
            <w:tcBorders>
              <w:top w:val="nil"/>
              <w:left w:val="single" w:sz="4" w:space="0" w:color="auto"/>
              <w:bottom w:val="single" w:sz="4" w:space="0" w:color="auto"/>
              <w:right w:val="single" w:sz="4" w:space="0" w:color="auto"/>
            </w:tcBorders>
            <w:shd w:val="clear" w:color="000000" w:fill="FFFFFF"/>
            <w:vAlign w:val="center"/>
            <w:hideMark/>
          </w:tcPr>
          <w:p w14:paraId="1B9CA51B"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1</w:t>
            </w:r>
          </w:p>
        </w:tc>
        <w:tc>
          <w:tcPr>
            <w:tcW w:w="3530" w:type="pct"/>
            <w:tcBorders>
              <w:top w:val="nil"/>
              <w:left w:val="nil"/>
              <w:bottom w:val="single" w:sz="4" w:space="0" w:color="auto"/>
              <w:right w:val="single" w:sz="4" w:space="0" w:color="auto"/>
            </w:tcBorders>
            <w:shd w:val="clear" w:color="000000" w:fill="FFFFFF"/>
            <w:hideMark/>
          </w:tcPr>
          <w:p w14:paraId="6376BB4C" w14:textId="77777777" w:rsidR="00275EB7" w:rsidRPr="00225897" w:rsidRDefault="00275EB7" w:rsidP="00113C13">
            <w:pPr>
              <w:spacing w:after="0" w:line="240" w:lineRule="auto"/>
              <w:jc w:val="both"/>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The complete centre/Bus is under CCTV surveillance and all cameras are in working condition</w:t>
            </w:r>
          </w:p>
        </w:tc>
        <w:tc>
          <w:tcPr>
            <w:tcW w:w="539" w:type="pct"/>
            <w:tcBorders>
              <w:top w:val="nil"/>
              <w:left w:val="nil"/>
              <w:bottom w:val="single" w:sz="4" w:space="0" w:color="auto"/>
              <w:right w:val="single" w:sz="4" w:space="0" w:color="auto"/>
            </w:tcBorders>
            <w:shd w:val="clear" w:color="000000" w:fill="FFFFFF"/>
            <w:hideMark/>
          </w:tcPr>
          <w:p w14:paraId="5CFC3F2E" w14:textId="77777777" w:rsidR="00275EB7" w:rsidRPr="00225897" w:rsidRDefault="00275EB7" w:rsidP="00113C13">
            <w:pPr>
              <w:spacing w:after="0" w:line="240" w:lineRule="auto"/>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 </w:t>
            </w:r>
          </w:p>
        </w:tc>
        <w:tc>
          <w:tcPr>
            <w:tcW w:w="621" w:type="pct"/>
            <w:tcBorders>
              <w:top w:val="nil"/>
              <w:left w:val="nil"/>
              <w:bottom w:val="single" w:sz="4" w:space="0" w:color="auto"/>
              <w:right w:val="single" w:sz="4" w:space="0" w:color="auto"/>
            </w:tcBorders>
            <w:shd w:val="clear" w:color="000000" w:fill="FFFFFF"/>
            <w:hideMark/>
          </w:tcPr>
          <w:p w14:paraId="5410A91E" w14:textId="77777777" w:rsidR="00275EB7" w:rsidRPr="00225897" w:rsidRDefault="00275EB7" w:rsidP="00113C13">
            <w:pPr>
              <w:spacing w:after="0" w:line="240" w:lineRule="auto"/>
              <w:ind w:firstLineChars="100" w:firstLine="241"/>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 </w:t>
            </w:r>
          </w:p>
        </w:tc>
      </w:tr>
      <w:tr w:rsidR="00275EB7" w:rsidRPr="00225897" w14:paraId="3E262E9E" w14:textId="77777777" w:rsidTr="003367F4">
        <w:trPr>
          <w:trHeight w:val="552"/>
        </w:trPr>
        <w:tc>
          <w:tcPr>
            <w:tcW w:w="310" w:type="pct"/>
            <w:tcBorders>
              <w:top w:val="nil"/>
              <w:left w:val="single" w:sz="4" w:space="0" w:color="auto"/>
              <w:bottom w:val="single" w:sz="4" w:space="0" w:color="auto"/>
              <w:right w:val="single" w:sz="4" w:space="0" w:color="auto"/>
            </w:tcBorders>
            <w:shd w:val="clear" w:color="000000" w:fill="FFFFFF"/>
            <w:vAlign w:val="center"/>
          </w:tcPr>
          <w:p w14:paraId="69234489"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2</w:t>
            </w:r>
          </w:p>
        </w:tc>
        <w:tc>
          <w:tcPr>
            <w:tcW w:w="3530" w:type="pct"/>
            <w:tcBorders>
              <w:top w:val="nil"/>
              <w:left w:val="nil"/>
              <w:bottom w:val="single" w:sz="4" w:space="0" w:color="auto"/>
              <w:right w:val="single" w:sz="4" w:space="0" w:color="auto"/>
            </w:tcBorders>
            <w:shd w:val="clear" w:color="000000" w:fill="FFFFFF"/>
          </w:tcPr>
          <w:p w14:paraId="09092FD6" w14:textId="77777777" w:rsidR="00275EB7" w:rsidRPr="00225897" w:rsidRDefault="00275EB7" w:rsidP="00113C13">
            <w:pPr>
              <w:spacing w:after="0" w:line="240" w:lineRule="auto"/>
              <w:jc w:val="both"/>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VIT has complete details of all employees with emergency contact numbers &amp; employee Aadhar.</w:t>
            </w:r>
          </w:p>
        </w:tc>
        <w:tc>
          <w:tcPr>
            <w:tcW w:w="539" w:type="pct"/>
            <w:tcBorders>
              <w:top w:val="nil"/>
              <w:left w:val="nil"/>
              <w:bottom w:val="single" w:sz="4" w:space="0" w:color="auto"/>
              <w:right w:val="single" w:sz="4" w:space="0" w:color="auto"/>
            </w:tcBorders>
            <w:shd w:val="clear" w:color="000000" w:fill="FFFFFF"/>
          </w:tcPr>
          <w:p w14:paraId="407CE614" w14:textId="77777777" w:rsidR="00275EB7" w:rsidRPr="00225897" w:rsidRDefault="00275EB7" w:rsidP="00113C13">
            <w:pPr>
              <w:spacing w:after="0" w:line="240" w:lineRule="auto"/>
              <w:rPr>
                <w:rFonts w:ascii="Times New Roman" w:eastAsia="Times New Roman" w:hAnsi="Times New Roman" w:cs="Times New Roman"/>
                <w:b/>
                <w:bCs/>
                <w:color w:val="000000"/>
                <w:sz w:val="24"/>
                <w:szCs w:val="24"/>
                <w:lang w:eastAsia="en-IN"/>
              </w:rPr>
            </w:pPr>
          </w:p>
        </w:tc>
        <w:tc>
          <w:tcPr>
            <w:tcW w:w="621" w:type="pct"/>
            <w:tcBorders>
              <w:top w:val="nil"/>
              <w:left w:val="nil"/>
              <w:bottom w:val="single" w:sz="4" w:space="0" w:color="auto"/>
              <w:right w:val="single" w:sz="4" w:space="0" w:color="auto"/>
            </w:tcBorders>
            <w:shd w:val="clear" w:color="000000" w:fill="FFFFFF"/>
          </w:tcPr>
          <w:p w14:paraId="12937618" w14:textId="77777777" w:rsidR="00275EB7" w:rsidRPr="00225897" w:rsidRDefault="00275EB7" w:rsidP="00113C13">
            <w:pPr>
              <w:spacing w:after="0" w:line="240" w:lineRule="auto"/>
              <w:ind w:firstLineChars="100" w:firstLine="241"/>
              <w:rPr>
                <w:rFonts w:ascii="Times New Roman" w:eastAsia="Times New Roman" w:hAnsi="Times New Roman" w:cs="Times New Roman"/>
                <w:b/>
                <w:bCs/>
                <w:color w:val="000000"/>
                <w:sz w:val="24"/>
                <w:szCs w:val="24"/>
                <w:lang w:eastAsia="en-IN"/>
              </w:rPr>
            </w:pPr>
          </w:p>
        </w:tc>
      </w:tr>
      <w:tr w:rsidR="00275EB7" w:rsidRPr="00225897" w14:paraId="7D3B28C5" w14:textId="77777777" w:rsidTr="003367F4">
        <w:trPr>
          <w:trHeight w:val="915"/>
        </w:trPr>
        <w:tc>
          <w:tcPr>
            <w:tcW w:w="310" w:type="pct"/>
            <w:tcBorders>
              <w:top w:val="nil"/>
              <w:left w:val="single" w:sz="4" w:space="0" w:color="auto"/>
              <w:bottom w:val="single" w:sz="4" w:space="0" w:color="auto"/>
              <w:right w:val="single" w:sz="4" w:space="0" w:color="auto"/>
            </w:tcBorders>
            <w:shd w:val="clear" w:color="000000" w:fill="FFFFFF"/>
            <w:vAlign w:val="center"/>
          </w:tcPr>
          <w:p w14:paraId="59D72A34"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3</w:t>
            </w:r>
          </w:p>
        </w:tc>
        <w:tc>
          <w:tcPr>
            <w:tcW w:w="3530" w:type="pct"/>
            <w:tcBorders>
              <w:top w:val="nil"/>
              <w:left w:val="nil"/>
              <w:bottom w:val="single" w:sz="4" w:space="0" w:color="auto"/>
              <w:right w:val="single" w:sz="4" w:space="0" w:color="auto"/>
            </w:tcBorders>
            <w:hideMark/>
          </w:tcPr>
          <w:p w14:paraId="2E7AFFAF" w14:textId="77777777" w:rsidR="00275EB7" w:rsidRPr="00225897" w:rsidRDefault="00275EB7" w:rsidP="00113C13">
            <w:pPr>
              <w:spacing w:after="0" w:line="240" w:lineRule="auto"/>
              <w:jc w:val="both"/>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xml:space="preserve">VIT centre maintains   updated   list   of   contacts   of parents/guardians, change of address and emergency contact numbers for every child. </w:t>
            </w:r>
          </w:p>
        </w:tc>
        <w:tc>
          <w:tcPr>
            <w:tcW w:w="539" w:type="pct"/>
            <w:tcBorders>
              <w:top w:val="nil"/>
              <w:left w:val="nil"/>
              <w:bottom w:val="single" w:sz="4" w:space="0" w:color="auto"/>
              <w:right w:val="single" w:sz="4" w:space="0" w:color="auto"/>
            </w:tcBorders>
            <w:shd w:val="clear" w:color="000000" w:fill="FFFFFF"/>
            <w:noWrap/>
            <w:hideMark/>
          </w:tcPr>
          <w:p w14:paraId="3FAF9A8A"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c>
          <w:tcPr>
            <w:tcW w:w="621" w:type="pct"/>
            <w:tcBorders>
              <w:top w:val="nil"/>
              <w:left w:val="nil"/>
              <w:bottom w:val="single" w:sz="4" w:space="0" w:color="auto"/>
              <w:right w:val="single" w:sz="4" w:space="0" w:color="auto"/>
            </w:tcBorders>
            <w:hideMark/>
          </w:tcPr>
          <w:p w14:paraId="4EC8824A"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r>
      <w:tr w:rsidR="00275EB7" w:rsidRPr="00225897" w14:paraId="68DD92B4" w14:textId="77777777" w:rsidTr="003367F4">
        <w:trPr>
          <w:trHeight w:val="358"/>
        </w:trPr>
        <w:tc>
          <w:tcPr>
            <w:tcW w:w="310" w:type="pct"/>
            <w:tcBorders>
              <w:top w:val="nil"/>
              <w:left w:val="single" w:sz="4" w:space="0" w:color="auto"/>
              <w:bottom w:val="single" w:sz="4" w:space="0" w:color="auto"/>
              <w:right w:val="single" w:sz="4" w:space="0" w:color="auto"/>
            </w:tcBorders>
            <w:shd w:val="clear" w:color="000000" w:fill="FFFFFF"/>
            <w:vAlign w:val="center"/>
          </w:tcPr>
          <w:p w14:paraId="6198103D"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4</w:t>
            </w:r>
          </w:p>
        </w:tc>
        <w:tc>
          <w:tcPr>
            <w:tcW w:w="3530" w:type="pct"/>
            <w:tcBorders>
              <w:top w:val="nil"/>
              <w:left w:val="nil"/>
              <w:bottom w:val="single" w:sz="4" w:space="0" w:color="auto"/>
              <w:right w:val="single" w:sz="4" w:space="0" w:color="auto"/>
            </w:tcBorders>
            <w:hideMark/>
          </w:tcPr>
          <w:p w14:paraId="21B3EBF9" w14:textId="77777777" w:rsidR="00275EB7" w:rsidRPr="00225897" w:rsidRDefault="00275EB7" w:rsidP="00113C13">
            <w:pPr>
              <w:spacing w:after="0" w:line="240" w:lineRule="auto"/>
              <w:jc w:val="both"/>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The Child Safety Poster is on display in prominent locations of the centre.</w:t>
            </w:r>
          </w:p>
        </w:tc>
        <w:tc>
          <w:tcPr>
            <w:tcW w:w="539" w:type="pct"/>
            <w:tcBorders>
              <w:top w:val="nil"/>
              <w:left w:val="nil"/>
              <w:bottom w:val="single" w:sz="4" w:space="0" w:color="auto"/>
              <w:right w:val="single" w:sz="4" w:space="0" w:color="auto"/>
            </w:tcBorders>
            <w:shd w:val="clear" w:color="000000" w:fill="FFFFFF"/>
            <w:noWrap/>
            <w:hideMark/>
          </w:tcPr>
          <w:p w14:paraId="0E7073F2"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c>
          <w:tcPr>
            <w:tcW w:w="621" w:type="pct"/>
            <w:tcBorders>
              <w:top w:val="nil"/>
              <w:left w:val="nil"/>
              <w:bottom w:val="single" w:sz="4" w:space="0" w:color="auto"/>
              <w:right w:val="single" w:sz="4" w:space="0" w:color="auto"/>
            </w:tcBorders>
            <w:hideMark/>
          </w:tcPr>
          <w:p w14:paraId="0B1CBF25"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r>
      <w:tr w:rsidR="00275EB7" w:rsidRPr="00225897" w14:paraId="0516618F" w14:textId="77777777" w:rsidTr="003367F4">
        <w:trPr>
          <w:trHeight w:val="799"/>
        </w:trPr>
        <w:tc>
          <w:tcPr>
            <w:tcW w:w="310" w:type="pct"/>
            <w:tcBorders>
              <w:top w:val="nil"/>
              <w:left w:val="single" w:sz="4" w:space="0" w:color="auto"/>
              <w:bottom w:val="single" w:sz="4" w:space="0" w:color="auto"/>
              <w:right w:val="single" w:sz="4" w:space="0" w:color="auto"/>
            </w:tcBorders>
            <w:shd w:val="clear" w:color="000000" w:fill="FFFFFF"/>
            <w:vAlign w:val="center"/>
          </w:tcPr>
          <w:p w14:paraId="1752004D"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5</w:t>
            </w:r>
          </w:p>
        </w:tc>
        <w:tc>
          <w:tcPr>
            <w:tcW w:w="3530" w:type="pct"/>
            <w:tcBorders>
              <w:top w:val="nil"/>
              <w:left w:val="nil"/>
              <w:bottom w:val="single" w:sz="4" w:space="0" w:color="auto"/>
              <w:right w:val="single" w:sz="4" w:space="0" w:color="auto"/>
            </w:tcBorders>
            <w:hideMark/>
          </w:tcPr>
          <w:p w14:paraId="3FE23595" w14:textId="77777777" w:rsidR="00275EB7" w:rsidRPr="00225897" w:rsidRDefault="00275EB7" w:rsidP="00113C13">
            <w:pPr>
              <w:spacing w:after="0" w:line="240" w:lineRule="auto"/>
              <w:jc w:val="both"/>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All children are regularly oriented on child abuse, its prevention and safety measures periodically.</w:t>
            </w:r>
          </w:p>
        </w:tc>
        <w:tc>
          <w:tcPr>
            <w:tcW w:w="539" w:type="pct"/>
            <w:tcBorders>
              <w:top w:val="nil"/>
              <w:left w:val="nil"/>
              <w:bottom w:val="single" w:sz="4" w:space="0" w:color="auto"/>
              <w:right w:val="single" w:sz="4" w:space="0" w:color="auto"/>
            </w:tcBorders>
            <w:shd w:val="clear" w:color="000000" w:fill="FFFFFF"/>
            <w:noWrap/>
            <w:hideMark/>
          </w:tcPr>
          <w:p w14:paraId="642E6407"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c>
          <w:tcPr>
            <w:tcW w:w="621" w:type="pct"/>
            <w:tcBorders>
              <w:top w:val="nil"/>
              <w:left w:val="nil"/>
              <w:bottom w:val="single" w:sz="4" w:space="0" w:color="auto"/>
              <w:right w:val="single" w:sz="4" w:space="0" w:color="auto"/>
            </w:tcBorders>
            <w:hideMark/>
          </w:tcPr>
          <w:p w14:paraId="62C044A5"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r>
      <w:tr w:rsidR="00275EB7" w:rsidRPr="00225897" w14:paraId="4B0D30FA" w14:textId="77777777" w:rsidTr="003367F4">
        <w:trPr>
          <w:trHeight w:val="975"/>
        </w:trPr>
        <w:tc>
          <w:tcPr>
            <w:tcW w:w="310" w:type="pct"/>
            <w:tcBorders>
              <w:top w:val="nil"/>
              <w:left w:val="single" w:sz="4" w:space="0" w:color="auto"/>
              <w:bottom w:val="single" w:sz="4" w:space="0" w:color="auto"/>
              <w:right w:val="single" w:sz="4" w:space="0" w:color="auto"/>
            </w:tcBorders>
            <w:shd w:val="clear" w:color="000000" w:fill="FFFFFF"/>
            <w:vAlign w:val="center"/>
          </w:tcPr>
          <w:p w14:paraId="46A968D7"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6</w:t>
            </w:r>
          </w:p>
        </w:tc>
        <w:tc>
          <w:tcPr>
            <w:tcW w:w="3530" w:type="pct"/>
            <w:tcBorders>
              <w:top w:val="nil"/>
              <w:left w:val="nil"/>
              <w:bottom w:val="single" w:sz="4" w:space="0" w:color="auto"/>
              <w:right w:val="single" w:sz="4" w:space="0" w:color="auto"/>
            </w:tcBorders>
            <w:hideMark/>
          </w:tcPr>
          <w:p w14:paraId="6C27DB4A" w14:textId="77777777" w:rsidR="00275EB7" w:rsidRPr="00225897" w:rsidRDefault="00275EB7" w:rsidP="00113C13">
            <w:pPr>
              <w:spacing w:after="0" w:line="240" w:lineRule="auto"/>
              <w:jc w:val="both"/>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VIT has on board a qualified Child Counsellor/Psychologist – part time or full time or on call consultant to handle any cases arising out of child abuse and also to provide counselling services.</w:t>
            </w:r>
          </w:p>
        </w:tc>
        <w:tc>
          <w:tcPr>
            <w:tcW w:w="539" w:type="pct"/>
            <w:tcBorders>
              <w:top w:val="nil"/>
              <w:left w:val="nil"/>
              <w:bottom w:val="single" w:sz="4" w:space="0" w:color="auto"/>
              <w:right w:val="single" w:sz="4" w:space="0" w:color="auto"/>
            </w:tcBorders>
            <w:shd w:val="clear" w:color="000000" w:fill="FFFFFF"/>
            <w:noWrap/>
            <w:hideMark/>
          </w:tcPr>
          <w:p w14:paraId="5014A842"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c>
          <w:tcPr>
            <w:tcW w:w="621" w:type="pct"/>
            <w:tcBorders>
              <w:top w:val="nil"/>
              <w:left w:val="nil"/>
              <w:bottom w:val="single" w:sz="4" w:space="0" w:color="auto"/>
              <w:right w:val="single" w:sz="4" w:space="0" w:color="auto"/>
            </w:tcBorders>
            <w:hideMark/>
          </w:tcPr>
          <w:p w14:paraId="4387C7EA"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r>
      <w:tr w:rsidR="00275EB7" w:rsidRPr="00225897" w14:paraId="5CAC0DDA" w14:textId="77777777" w:rsidTr="003367F4">
        <w:trPr>
          <w:trHeight w:val="1115"/>
        </w:trPr>
        <w:tc>
          <w:tcPr>
            <w:tcW w:w="310" w:type="pct"/>
            <w:tcBorders>
              <w:top w:val="nil"/>
              <w:left w:val="single" w:sz="4" w:space="0" w:color="auto"/>
              <w:bottom w:val="single" w:sz="4" w:space="0" w:color="auto"/>
              <w:right w:val="single" w:sz="4" w:space="0" w:color="auto"/>
            </w:tcBorders>
            <w:shd w:val="clear" w:color="000000" w:fill="FFFFFF"/>
            <w:vAlign w:val="center"/>
          </w:tcPr>
          <w:p w14:paraId="541CBFE9"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7</w:t>
            </w:r>
          </w:p>
        </w:tc>
        <w:tc>
          <w:tcPr>
            <w:tcW w:w="3530" w:type="pct"/>
            <w:tcBorders>
              <w:top w:val="nil"/>
              <w:left w:val="nil"/>
              <w:bottom w:val="single" w:sz="4" w:space="0" w:color="auto"/>
              <w:right w:val="single" w:sz="4" w:space="0" w:color="auto"/>
            </w:tcBorders>
            <w:hideMark/>
          </w:tcPr>
          <w:p w14:paraId="6DFB265B" w14:textId="77777777" w:rsidR="00275EB7" w:rsidRPr="00225897" w:rsidRDefault="00275EB7" w:rsidP="00113C13">
            <w:pPr>
              <w:spacing w:after="0" w:line="240" w:lineRule="auto"/>
              <w:jc w:val="both"/>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Centre conducts awareness programs to sensitise students on the dangers of substance abuse, gender sensitivity, social responsibility and consequences of behaviour or action, including penalisation under POCSO law.</w:t>
            </w:r>
          </w:p>
        </w:tc>
        <w:tc>
          <w:tcPr>
            <w:tcW w:w="539" w:type="pct"/>
            <w:tcBorders>
              <w:top w:val="nil"/>
              <w:left w:val="nil"/>
              <w:bottom w:val="single" w:sz="4" w:space="0" w:color="auto"/>
              <w:right w:val="single" w:sz="4" w:space="0" w:color="auto"/>
            </w:tcBorders>
            <w:hideMark/>
          </w:tcPr>
          <w:p w14:paraId="56FB73A8"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c>
          <w:tcPr>
            <w:tcW w:w="621" w:type="pct"/>
            <w:tcBorders>
              <w:top w:val="nil"/>
              <w:left w:val="nil"/>
              <w:bottom w:val="single" w:sz="4" w:space="0" w:color="auto"/>
              <w:right w:val="single" w:sz="4" w:space="0" w:color="auto"/>
            </w:tcBorders>
            <w:hideMark/>
          </w:tcPr>
          <w:p w14:paraId="0790E4F4"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r>
      <w:tr w:rsidR="00275EB7" w:rsidRPr="00225897" w14:paraId="4E0E8298" w14:textId="77777777" w:rsidTr="003367F4">
        <w:trPr>
          <w:trHeight w:val="564"/>
        </w:trPr>
        <w:tc>
          <w:tcPr>
            <w:tcW w:w="310" w:type="pct"/>
            <w:tcBorders>
              <w:top w:val="nil"/>
              <w:left w:val="single" w:sz="4" w:space="0" w:color="auto"/>
              <w:bottom w:val="single" w:sz="4" w:space="0" w:color="auto"/>
              <w:right w:val="single" w:sz="4" w:space="0" w:color="auto"/>
            </w:tcBorders>
            <w:shd w:val="clear" w:color="000000" w:fill="FFFFFF"/>
            <w:vAlign w:val="center"/>
          </w:tcPr>
          <w:p w14:paraId="4F9C3A4A"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8</w:t>
            </w:r>
          </w:p>
        </w:tc>
        <w:tc>
          <w:tcPr>
            <w:tcW w:w="3530" w:type="pct"/>
            <w:tcBorders>
              <w:top w:val="nil"/>
              <w:left w:val="nil"/>
              <w:bottom w:val="single" w:sz="4" w:space="0" w:color="auto"/>
              <w:right w:val="single" w:sz="4" w:space="0" w:color="auto"/>
            </w:tcBorders>
            <w:hideMark/>
          </w:tcPr>
          <w:p w14:paraId="3774F769" w14:textId="77777777" w:rsidR="00275EB7" w:rsidRPr="00225897" w:rsidRDefault="00275EB7" w:rsidP="00113C13">
            <w:pPr>
              <w:spacing w:after="0" w:line="240" w:lineRule="auto"/>
              <w:jc w:val="both"/>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All Employees on roll &amp; contractual are sensitized on the POCSO Act &amp; guidelines and a signed declaration is collected from every employee, agreeing to compliance to the POCSO guidelines.</w:t>
            </w:r>
          </w:p>
        </w:tc>
        <w:tc>
          <w:tcPr>
            <w:tcW w:w="539" w:type="pct"/>
            <w:tcBorders>
              <w:top w:val="nil"/>
              <w:left w:val="nil"/>
              <w:bottom w:val="single" w:sz="4" w:space="0" w:color="auto"/>
              <w:right w:val="single" w:sz="4" w:space="0" w:color="auto"/>
            </w:tcBorders>
            <w:hideMark/>
          </w:tcPr>
          <w:p w14:paraId="1D443869"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c>
          <w:tcPr>
            <w:tcW w:w="621" w:type="pct"/>
            <w:tcBorders>
              <w:top w:val="nil"/>
              <w:left w:val="nil"/>
              <w:bottom w:val="single" w:sz="4" w:space="0" w:color="auto"/>
              <w:right w:val="single" w:sz="4" w:space="0" w:color="auto"/>
            </w:tcBorders>
            <w:hideMark/>
          </w:tcPr>
          <w:p w14:paraId="5D34CFA3"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r>
      <w:tr w:rsidR="00275EB7" w:rsidRPr="00225897" w14:paraId="0373074E" w14:textId="77777777" w:rsidTr="003367F4">
        <w:trPr>
          <w:trHeight w:val="637"/>
        </w:trPr>
        <w:tc>
          <w:tcPr>
            <w:tcW w:w="310" w:type="pct"/>
            <w:tcBorders>
              <w:top w:val="nil"/>
              <w:left w:val="single" w:sz="4" w:space="0" w:color="auto"/>
              <w:bottom w:val="single" w:sz="4" w:space="0" w:color="auto"/>
              <w:right w:val="single" w:sz="4" w:space="0" w:color="auto"/>
            </w:tcBorders>
            <w:shd w:val="clear" w:color="000000" w:fill="FFFFFF"/>
            <w:vAlign w:val="center"/>
          </w:tcPr>
          <w:p w14:paraId="1DB4EE04"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9</w:t>
            </w:r>
          </w:p>
        </w:tc>
        <w:tc>
          <w:tcPr>
            <w:tcW w:w="3530" w:type="pct"/>
            <w:tcBorders>
              <w:top w:val="nil"/>
              <w:left w:val="nil"/>
              <w:bottom w:val="single" w:sz="4" w:space="0" w:color="auto"/>
              <w:right w:val="single" w:sz="4" w:space="0" w:color="auto"/>
            </w:tcBorders>
            <w:hideMark/>
          </w:tcPr>
          <w:p w14:paraId="411BDF67" w14:textId="77777777" w:rsidR="00275EB7" w:rsidRPr="00225897" w:rsidRDefault="00275EB7" w:rsidP="00113C13">
            <w:pPr>
              <w:spacing w:after="0" w:line="240" w:lineRule="auto"/>
              <w:jc w:val="both"/>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All beneficiaries have been sensitized on the Child Protection Policy/Guidelines/child laws and reporting mechanisms</w:t>
            </w:r>
          </w:p>
        </w:tc>
        <w:tc>
          <w:tcPr>
            <w:tcW w:w="539" w:type="pct"/>
            <w:tcBorders>
              <w:top w:val="nil"/>
              <w:left w:val="nil"/>
              <w:bottom w:val="single" w:sz="4" w:space="0" w:color="auto"/>
              <w:right w:val="single" w:sz="4" w:space="0" w:color="auto"/>
            </w:tcBorders>
            <w:hideMark/>
          </w:tcPr>
          <w:p w14:paraId="655644FD"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c>
          <w:tcPr>
            <w:tcW w:w="621" w:type="pct"/>
            <w:tcBorders>
              <w:top w:val="nil"/>
              <w:left w:val="nil"/>
              <w:bottom w:val="single" w:sz="4" w:space="0" w:color="auto"/>
              <w:right w:val="single" w:sz="4" w:space="0" w:color="auto"/>
            </w:tcBorders>
            <w:hideMark/>
          </w:tcPr>
          <w:p w14:paraId="39A17E32"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r>
      <w:tr w:rsidR="00275EB7" w:rsidRPr="00225897" w14:paraId="6A2BFAEE" w14:textId="77777777" w:rsidTr="003367F4">
        <w:trPr>
          <w:trHeight w:val="832"/>
        </w:trPr>
        <w:tc>
          <w:tcPr>
            <w:tcW w:w="310" w:type="pct"/>
            <w:tcBorders>
              <w:top w:val="single" w:sz="4" w:space="0" w:color="auto"/>
              <w:left w:val="single" w:sz="4" w:space="0" w:color="auto"/>
              <w:bottom w:val="single" w:sz="4" w:space="0" w:color="auto"/>
              <w:right w:val="single" w:sz="4" w:space="0" w:color="auto"/>
            </w:tcBorders>
            <w:shd w:val="clear" w:color="000000" w:fill="FFFFFF"/>
            <w:vAlign w:val="center"/>
          </w:tcPr>
          <w:p w14:paraId="6EEBE538"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10</w:t>
            </w:r>
          </w:p>
        </w:tc>
        <w:tc>
          <w:tcPr>
            <w:tcW w:w="3530" w:type="pct"/>
            <w:tcBorders>
              <w:top w:val="single" w:sz="4" w:space="0" w:color="auto"/>
              <w:left w:val="nil"/>
              <w:bottom w:val="single" w:sz="4" w:space="0" w:color="auto"/>
              <w:right w:val="single" w:sz="4" w:space="0" w:color="auto"/>
            </w:tcBorders>
            <w:hideMark/>
          </w:tcPr>
          <w:p w14:paraId="6AC583C9" w14:textId="77777777" w:rsidR="00275EB7" w:rsidRPr="00225897" w:rsidRDefault="00275EB7" w:rsidP="00113C13">
            <w:pPr>
              <w:spacing w:after="0" w:line="240" w:lineRule="auto"/>
              <w:jc w:val="both"/>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There is a recruitment and verification protocol and procedure in place for all staff appointments, prior to appointment.</w:t>
            </w:r>
          </w:p>
        </w:tc>
        <w:tc>
          <w:tcPr>
            <w:tcW w:w="539" w:type="pct"/>
            <w:tcBorders>
              <w:top w:val="single" w:sz="4" w:space="0" w:color="auto"/>
              <w:left w:val="nil"/>
              <w:bottom w:val="single" w:sz="4" w:space="0" w:color="auto"/>
              <w:right w:val="single" w:sz="4" w:space="0" w:color="auto"/>
            </w:tcBorders>
            <w:hideMark/>
          </w:tcPr>
          <w:p w14:paraId="365DAC55"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c>
          <w:tcPr>
            <w:tcW w:w="621" w:type="pct"/>
            <w:tcBorders>
              <w:top w:val="single" w:sz="4" w:space="0" w:color="auto"/>
              <w:left w:val="nil"/>
              <w:bottom w:val="single" w:sz="4" w:space="0" w:color="auto"/>
              <w:right w:val="single" w:sz="4" w:space="0" w:color="auto"/>
            </w:tcBorders>
            <w:hideMark/>
          </w:tcPr>
          <w:p w14:paraId="42A90B86"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 </w:t>
            </w:r>
          </w:p>
        </w:tc>
      </w:tr>
      <w:tr w:rsidR="00275EB7" w:rsidRPr="00225897" w14:paraId="3F5B4D63" w14:textId="77777777" w:rsidTr="003367F4">
        <w:trPr>
          <w:trHeight w:val="832"/>
        </w:trPr>
        <w:tc>
          <w:tcPr>
            <w:tcW w:w="310" w:type="pct"/>
            <w:tcBorders>
              <w:top w:val="single" w:sz="4" w:space="0" w:color="auto"/>
              <w:left w:val="single" w:sz="4" w:space="0" w:color="auto"/>
              <w:bottom w:val="single" w:sz="4" w:space="0" w:color="auto"/>
              <w:right w:val="single" w:sz="4" w:space="0" w:color="auto"/>
            </w:tcBorders>
            <w:shd w:val="clear" w:color="000000" w:fill="FFFFFF"/>
            <w:vAlign w:val="center"/>
          </w:tcPr>
          <w:p w14:paraId="344661D7" w14:textId="77777777" w:rsidR="00275EB7" w:rsidRPr="00225897" w:rsidRDefault="00275EB7" w:rsidP="00113C13">
            <w:pPr>
              <w:spacing w:after="0" w:line="240" w:lineRule="auto"/>
              <w:jc w:val="center"/>
              <w:rPr>
                <w:rFonts w:ascii="Times New Roman" w:eastAsia="Times New Roman" w:hAnsi="Times New Roman" w:cs="Times New Roman"/>
                <w:b/>
                <w:bCs/>
                <w:color w:val="000000"/>
                <w:sz w:val="24"/>
                <w:szCs w:val="24"/>
                <w:lang w:eastAsia="en-IN"/>
              </w:rPr>
            </w:pPr>
            <w:r w:rsidRPr="00225897">
              <w:rPr>
                <w:rFonts w:ascii="Times New Roman" w:eastAsia="Times New Roman" w:hAnsi="Times New Roman" w:cs="Times New Roman"/>
                <w:b/>
                <w:bCs/>
                <w:color w:val="000000"/>
                <w:sz w:val="24"/>
                <w:szCs w:val="24"/>
                <w:lang w:eastAsia="en-IN"/>
              </w:rPr>
              <w:t>11</w:t>
            </w:r>
          </w:p>
        </w:tc>
        <w:tc>
          <w:tcPr>
            <w:tcW w:w="3530" w:type="pct"/>
            <w:tcBorders>
              <w:top w:val="single" w:sz="4" w:space="0" w:color="auto"/>
              <w:left w:val="nil"/>
              <w:bottom w:val="single" w:sz="4" w:space="0" w:color="auto"/>
              <w:right w:val="single" w:sz="4" w:space="0" w:color="auto"/>
            </w:tcBorders>
          </w:tcPr>
          <w:p w14:paraId="0B2445BB" w14:textId="77777777" w:rsidR="00275EB7" w:rsidRPr="00225897" w:rsidRDefault="00275EB7" w:rsidP="00113C13">
            <w:pPr>
              <w:spacing w:after="0" w:line="240" w:lineRule="auto"/>
              <w:jc w:val="both"/>
              <w:rPr>
                <w:rFonts w:ascii="Times New Roman" w:eastAsia="Times New Roman" w:hAnsi="Times New Roman" w:cs="Times New Roman"/>
                <w:color w:val="000000"/>
                <w:sz w:val="24"/>
                <w:szCs w:val="24"/>
                <w:lang w:eastAsia="en-IN"/>
              </w:rPr>
            </w:pPr>
            <w:r w:rsidRPr="00225897">
              <w:rPr>
                <w:rFonts w:ascii="Times New Roman" w:eastAsia="Times New Roman" w:hAnsi="Times New Roman" w:cs="Times New Roman"/>
                <w:color w:val="000000"/>
                <w:sz w:val="24"/>
                <w:szCs w:val="24"/>
                <w:lang w:eastAsia="en-IN"/>
              </w:rPr>
              <w:t>CAMC committee members are available as per policy in all VIT centres/ Mobile Vans</w:t>
            </w:r>
          </w:p>
        </w:tc>
        <w:tc>
          <w:tcPr>
            <w:tcW w:w="539" w:type="pct"/>
            <w:tcBorders>
              <w:top w:val="single" w:sz="4" w:space="0" w:color="auto"/>
              <w:left w:val="nil"/>
              <w:bottom w:val="single" w:sz="4" w:space="0" w:color="auto"/>
              <w:right w:val="single" w:sz="4" w:space="0" w:color="auto"/>
            </w:tcBorders>
          </w:tcPr>
          <w:p w14:paraId="0993DB7F"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p>
        </w:tc>
        <w:tc>
          <w:tcPr>
            <w:tcW w:w="621" w:type="pct"/>
            <w:tcBorders>
              <w:top w:val="single" w:sz="4" w:space="0" w:color="auto"/>
              <w:left w:val="nil"/>
              <w:bottom w:val="single" w:sz="4" w:space="0" w:color="auto"/>
              <w:right w:val="single" w:sz="4" w:space="0" w:color="auto"/>
            </w:tcBorders>
          </w:tcPr>
          <w:p w14:paraId="08585255" w14:textId="77777777" w:rsidR="00275EB7" w:rsidRPr="00225897" w:rsidRDefault="00275EB7" w:rsidP="00113C13">
            <w:pPr>
              <w:spacing w:after="0" w:line="240" w:lineRule="auto"/>
              <w:rPr>
                <w:rFonts w:ascii="Times New Roman" w:eastAsia="Times New Roman" w:hAnsi="Times New Roman" w:cs="Times New Roman"/>
                <w:color w:val="000000"/>
                <w:sz w:val="24"/>
                <w:szCs w:val="24"/>
                <w:lang w:eastAsia="en-IN"/>
              </w:rPr>
            </w:pPr>
          </w:p>
        </w:tc>
      </w:tr>
    </w:tbl>
    <w:p w14:paraId="30788D0D" w14:textId="4AA1751D" w:rsidR="00532279" w:rsidRPr="00264E95" w:rsidRDefault="00532279" w:rsidP="00532279">
      <w:pPr>
        <w:pStyle w:val="Heading1"/>
        <w:numPr>
          <w:ilvl w:val="3"/>
          <w:numId w:val="6"/>
        </w:numPr>
        <w:jc w:val="both"/>
        <w:rPr>
          <w:rFonts w:ascii="Times New Roman" w:hAnsi="Times New Roman" w:cs="Times New Roman"/>
          <w:b/>
          <w:color w:val="000000" w:themeColor="text1"/>
          <w:sz w:val="24"/>
          <w:szCs w:val="24"/>
          <w:lang w:eastAsia="hi-IN" w:bidi="hi-IN"/>
        </w:rPr>
      </w:pPr>
      <w:r w:rsidRPr="00264E95">
        <w:rPr>
          <w:rFonts w:ascii="Times New Roman" w:hAnsi="Times New Roman" w:cs="Times New Roman"/>
          <w:b/>
          <w:color w:val="000000" w:themeColor="text1"/>
          <w:sz w:val="24"/>
          <w:szCs w:val="24"/>
          <w:lang w:eastAsia="hi-IN" w:bidi="hi-IN"/>
        </w:rPr>
        <w:t>Periodicity of Review of the Policy</w:t>
      </w:r>
    </w:p>
    <w:p w14:paraId="1BC7FEE5" w14:textId="77777777" w:rsidR="00532279" w:rsidRPr="00264E95" w:rsidRDefault="00532279" w:rsidP="00532279">
      <w:pPr>
        <w:pStyle w:val="NoSpacing"/>
        <w:jc w:val="both"/>
        <w:rPr>
          <w:rFonts w:ascii="Times New Roman" w:hAnsi="Times New Roman" w:cs="Times New Roman"/>
          <w:color w:val="000000"/>
          <w:szCs w:val="24"/>
        </w:rPr>
      </w:pPr>
    </w:p>
    <w:p w14:paraId="628A627E" w14:textId="77777777" w:rsidR="00532279" w:rsidRPr="00532279" w:rsidRDefault="00532279" w:rsidP="00532279">
      <w:pPr>
        <w:pStyle w:val="NoSpacing"/>
        <w:jc w:val="both"/>
        <w:rPr>
          <w:rFonts w:ascii="Times New Roman" w:hAnsi="Times New Roman" w:cs="Times New Roman"/>
          <w:b w:val="0"/>
          <w:bCs/>
          <w:szCs w:val="24"/>
        </w:rPr>
      </w:pPr>
      <w:r w:rsidRPr="00532279">
        <w:rPr>
          <w:rFonts w:ascii="Times New Roman" w:hAnsi="Times New Roman" w:cs="Times New Roman"/>
          <w:b w:val="0"/>
          <w:bCs/>
          <w:color w:val="000000"/>
          <w:szCs w:val="24"/>
        </w:rPr>
        <w:t xml:space="preserve">The Board shall review this policy at annual intervals or at such intervals as may be required on the regulatory and other exigencies. </w:t>
      </w:r>
    </w:p>
    <w:p w14:paraId="71F16AAA" w14:textId="77777777" w:rsidR="00532279" w:rsidRPr="00532279" w:rsidRDefault="00532279" w:rsidP="00532279">
      <w:pPr>
        <w:widowControl w:val="0"/>
        <w:spacing w:line="240" w:lineRule="auto"/>
        <w:ind w:right="385"/>
        <w:jc w:val="both"/>
        <w:rPr>
          <w:rFonts w:ascii="Times New Roman" w:eastAsia="Book Antiqua" w:hAnsi="Times New Roman" w:cs="Times New Roman"/>
          <w:bCs/>
          <w:color w:val="000000"/>
          <w:sz w:val="24"/>
          <w:szCs w:val="24"/>
        </w:rPr>
      </w:pPr>
    </w:p>
    <w:p w14:paraId="294C9D8E" w14:textId="77777777" w:rsidR="00275EB7" w:rsidRPr="00225897" w:rsidRDefault="00275EB7" w:rsidP="00275EB7">
      <w:pPr>
        <w:rPr>
          <w:rFonts w:ascii="Times New Roman" w:eastAsia="Times New Roman" w:hAnsi="Times New Roman" w:cs="Times New Roman"/>
          <w:b/>
          <w:sz w:val="24"/>
          <w:szCs w:val="24"/>
          <w:u w:val="single"/>
          <w:lang w:eastAsia="en-IN"/>
        </w:rPr>
      </w:pPr>
    </w:p>
    <w:p w14:paraId="7B450AE0" w14:textId="77777777" w:rsidR="00275EB7" w:rsidRPr="00225897" w:rsidRDefault="00275EB7" w:rsidP="00275EB7">
      <w:pPr>
        <w:shd w:val="clear" w:color="auto" w:fill="FFFFFF"/>
        <w:tabs>
          <w:tab w:val="left" w:pos="3120"/>
        </w:tabs>
        <w:spacing w:after="160" w:line="254" w:lineRule="atLeast"/>
        <w:jc w:val="both"/>
        <w:rPr>
          <w:rFonts w:ascii="Times New Roman" w:hAnsi="Times New Roman" w:cs="Times New Roman"/>
          <w:sz w:val="24"/>
          <w:szCs w:val="24"/>
        </w:rPr>
      </w:pPr>
    </w:p>
    <w:p w14:paraId="0CDE5079" w14:textId="77777777" w:rsidR="008F5108" w:rsidRDefault="008F5108" w:rsidP="008F5108">
      <w:pPr>
        <w:jc w:val="center"/>
        <w:rPr>
          <w:rFonts w:ascii="Times New Roman" w:hAnsi="Times New Roman" w:cs="Times New Roman"/>
          <w:b/>
          <w:iCs/>
        </w:rPr>
      </w:pPr>
    </w:p>
    <w:sectPr w:rsidR="008F5108" w:rsidSect="00021A39">
      <w:headerReference w:type="default" r:id="rId8"/>
      <w:footerReference w:type="default" r:id="rId9"/>
      <w:pgSz w:w="11906" w:h="16838"/>
      <w:pgMar w:top="1247" w:right="1440" w:bottom="1247" w:left="1440" w:header="79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C9AD0" w14:textId="77777777" w:rsidR="0000086D" w:rsidRDefault="0000086D" w:rsidP="0006558C">
      <w:pPr>
        <w:spacing w:after="0" w:line="240" w:lineRule="auto"/>
      </w:pPr>
      <w:r>
        <w:separator/>
      </w:r>
    </w:p>
  </w:endnote>
  <w:endnote w:type="continuationSeparator" w:id="0">
    <w:p w14:paraId="558A1E66" w14:textId="77777777" w:rsidR="0000086D" w:rsidRDefault="0000086D" w:rsidP="00065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333795"/>
      <w:docPartObj>
        <w:docPartGallery w:val="Page Numbers (Bottom of Page)"/>
        <w:docPartUnique/>
      </w:docPartObj>
    </w:sdtPr>
    <w:sdtEndPr>
      <w:rPr>
        <w:noProof/>
      </w:rPr>
    </w:sdtEndPr>
    <w:sdtContent>
      <w:p w14:paraId="05F85EC1" w14:textId="0409CCD6" w:rsidR="008D2841" w:rsidRDefault="008D28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4E88AE" w14:textId="173FCF17" w:rsidR="006B2208" w:rsidRPr="008A7762" w:rsidRDefault="006B2208" w:rsidP="008A7762">
    <w:pPr>
      <w:widowControl w:val="0"/>
      <w:autoSpaceDE w:val="0"/>
      <w:autoSpaceDN w:val="0"/>
      <w:spacing w:after="0" w:line="240" w:lineRule="auto"/>
      <w:ind w:left="-907" w:right="-567"/>
      <w:rPr>
        <w:rFonts w:ascii="Microsoft Sans Serif" w:eastAsia="Microsoft Sans Serif" w:hAnsi="Microsoft Sans Serif" w:cs="Microsoft Sans Serif"/>
        <w:color w:val="0033CC"/>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E26A8" w14:textId="77777777" w:rsidR="0000086D" w:rsidRDefault="0000086D" w:rsidP="0006558C">
      <w:pPr>
        <w:spacing w:after="0" w:line="240" w:lineRule="auto"/>
      </w:pPr>
      <w:r>
        <w:separator/>
      </w:r>
    </w:p>
  </w:footnote>
  <w:footnote w:type="continuationSeparator" w:id="0">
    <w:p w14:paraId="153D1256" w14:textId="77777777" w:rsidR="0000086D" w:rsidRDefault="0000086D" w:rsidP="00065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D093" w14:textId="0B4E7CEB" w:rsidR="0006558C" w:rsidRPr="005B724C" w:rsidRDefault="0055357B" w:rsidP="006B2208">
    <w:pPr>
      <w:pStyle w:val="Title"/>
      <w:jc w:val="center"/>
      <w:rPr>
        <w:sz w:val="62"/>
        <w:szCs w:val="62"/>
      </w:rPr>
    </w:pPr>
    <w:r>
      <w:rPr>
        <w:noProof/>
      </w:rPr>
      <w:drawing>
        <wp:anchor distT="0" distB="0" distL="114300" distR="114300" simplePos="0" relativeHeight="251665408" behindDoc="0" locked="0" layoutInCell="1" allowOverlap="1" wp14:anchorId="7141E535" wp14:editId="03C90BAF">
          <wp:simplePos x="0" y="0"/>
          <wp:positionH relativeFrom="page">
            <wp:align>left</wp:align>
          </wp:positionH>
          <wp:positionV relativeFrom="paragraph">
            <wp:posOffset>501001</wp:posOffset>
          </wp:positionV>
          <wp:extent cx="14050645" cy="53300"/>
          <wp:effectExtent l="0" t="0" r="0" b="4445"/>
          <wp:wrapNone/>
          <wp:docPr id="12192941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14050645" cy="53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B724C">
      <w:rPr>
        <w:noProof/>
        <w:sz w:val="60"/>
        <w:szCs w:val="60"/>
      </w:rPr>
      <mc:AlternateContent>
        <mc:Choice Requires="wpg">
          <w:drawing>
            <wp:anchor distT="0" distB="0" distL="114300" distR="114300" simplePos="0" relativeHeight="251661312" behindDoc="0" locked="0" layoutInCell="1" allowOverlap="1" wp14:anchorId="5BA120F3" wp14:editId="5D1AEF5A">
              <wp:simplePos x="0" y="0"/>
              <wp:positionH relativeFrom="page">
                <wp:posOffset>698500</wp:posOffset>
              </wp:positionH>
              <wp:positionV relativeFrom="paragraph">
                <wp:posOffset>-436880</wp:posOffset>
              </wp:positionV>
              <wp:extent cx="843280" cy="881380"/>
              <wp:effectExtent l="0" t="0" r="0" b="0"/>
              <wp:wrapNone/>
              <wp:docPr id="106733191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3280" cy="881380"/>
                        <a:chOff x="426" y="-1145"/>
                        <a:chExt cx="1814" cy="2247"/>
                      </a:xfrm>
                    </wpg:grpSpPr>
                    <wps:wsp>
                      <wps:cNvPr id="1023144611" name="AutoShape 12"/>
                      <wps:cNvSpPr>
                        <a:spLocks/>
                      </wps:cNvSpPr>
                      <wps:spPr bwMode="auto">
                        <a:xfrm>
                          <a:off x="708" y="-319"/>
                          <a:ext cx="1532" cy="1421"/>
                        </a:xfrm>
                        <a:custGeom>
                          <a:avLst/>
                          <a:gdLst>
                            <a:gd name="T0" fmla="+- 0 2227 709"/>
                            <a:gd name="T1" fmla="*/ T0 w 1532"/>
                            <a:gd name="T2" fmla="+- 0 402 -319"/>
                            <a:gd name="T3" fmla="*/ 402 h 1421"/>
                            <a:gd name="T4" fmla="+- 0 2227 709"/>
                            <a:gd name="T5" fmla="*/ T4 w 1532"/>
                            <a:gd name="T6" fmla="+- 0 345 -319"/>
                            <a:gd name="T7" fmla="*/ 345 h 1421"/>
                            <a:gd name="T8" fmla="+- 0 1488 709"/>
                            <a:gd name="T9" fmla="*/ T8 w 1532"/>
                            <a:gd name="T10" fmla="+- 0 -316 -319"/>
                            <a:gd name="T11" fmla="*/ -316 h 1421"/>
                            <a:gd name="T12" fmla="+- 0 1457 709"/>
                            <a:gd name="T13" fmla="*/ T12 w 1532"/>
                            <a:gd name="T14" fmla="+- 0 -316 -319"/>
                            <a:gd name="T15" fmla="*/ -316 h 1421"/>
                            <a:gd name="T16" fmla="+- 0 1348 709"/>
                            <a:gd name="T17" fmla="*/ T16 w 1532"/>
                            <a:gd name="T18" fmla="+- 0 -221 -319"/>
                            <a:gd name="T19" fmla="*/ -221 h 1421"/>
                            <a:gd name="T20" fmla="+- 0 2167 709"/>
                            <a:gd name="T21" fmla="*/ T20 w 1532"/>
                            <a:gd name="T22" fmla="+- 0 404 -319"/>
                            <a:gd name="T23" fmla="*/ 404 h 1421"/>
                            <a:gd name="T24" fmla="+- 0 750 709"/>
                            <a:gd name="T25" fmla="*/ T24 w 1532"/>
                            <a:gd name="T26" fmla="+- 0 415 -319"/>
                            <a:gd name="T27" fmla="*/ 415 h 1421"/>
                            <a:gd name="T28" fmla="+- 0 842 709"/>
                            <a:gd name="T29" fmla="*/ T28 w 1532"/>
                            <a:gd name="T30" fmla="+- 0 350 -319"/>
                            <a:gd name="T31" fmla="*/ 350 h 1421"/>
                            <a:gd name="T32" fmla="+- 0 1473 709"/>
                            <a:gd name="T33" fmla="*/ T32 w 1532"/>
                            <a:gd name="T34" fmla="+- 0 -221 -319"/>
                            <a:gd name="T35" fmla="*/ -221 h 1421"/>
                            <a:gd name="T36" fmla="+- 0 722 709"/>
                            <a:gd name="T37" fmla="*/ T36 w 1532"/>
                            <a:gd name="T38" fmla="+- 0 345 -319"/>
                            <a:gd name="T39" fmla="*/ 345 h 1421"/>
                            <a:gd name="T40" fmla="+- 0 722 709"/>
                            <a:gd name="T41" fmla="*/ T40 w 1532"/>
                            <a:gd name="T42" fmla="+- 0 402 -319"/>
                            <a:gd name="T43" fmla="*/ 402 h 1421"/>
                            <a:gd name="T44" fmla="+- 0 1086 709"/>
                            <a:gd name="T45" fmla="*/ T44 w 1532"/>
                            <a:gd name="T46" fmla="+- 0 -40 -319"/>
                            <a:gd name="T47" fmla="*/ -40 h 1421"/>
                            <a:gd name="T48" fmla="+- 0 1128 709"/>
                            <a:gd name="T49" fmla="*/ T48 w 1532"/>
                            <a:gd name="T50" fmla="+- 0 -80 -319"/>
                            <a:gd name="T51" fmla="*/ -80 h 1421"/>
                            <a:gd name="T52" fmla="+- 0 1125 709"/>
                            <a:gd name="T53" fmla="*/ T52 w 1532"/>
                            <a:gd name="T54" fmla="+- 0 -188 -319"/>
                            <a:gd name="T55" fmla="*/ -188 h 1421"/>
                            <a:gd name="T56" fmla="+- 0 1102 709"/>
                            <a:gd name="T57" fmla="*/ T56 w 1532"/>
                            <a:gd name="T58" fmla="+- 0 -211 -319"/>
                            <a:gd name="T59" fmla="*/ -211 h 1421"/>
                            <a:gd name="T60" fmla="+- 0 900 709"/>
                            <a:gd name="T61" fmla="*/ T60 w 1532"/>
                            <a:gd name="T62" fmla="+- 0 -214 -319"/>
                            <a:gd name="T63" fmla="*/ -214 h 1421"/>
                            <a:gd name="T64" fmla="+- 0 871 709"/>
                            <a:gd name="T65" fmla="*/ T64 w 1532"/>
                            <a:gd name="T66" fmla="+- 0 -202 -319"/>
                            <a:gd name="T67" fmla="*/ -202 h 1421"/>
                            <a:gd name="T68" fmla="+- 0 858 709"/>
                            <a:gd name="T69" fmla="*/ T68 w 1532"/>
                            <a:gd name="T70" fmla="+- 0 -172 -319"/>
                            <a:gd name="T71" fmla="*/ -172 h 1421"/>
                            <a:gd name="T72" fmla="+- 0 1044 709"/>
                            <a:gd name="T73" fmla="*/ T72 w 1532"/>
                            <a:gd name="T74" fmla="+- 0 -130 -319"/>
                            <a:gd name="T75" fmla="*/ -130 h 1421"/>
                            <a:gd name="T76" fmla="+- 0 1057 709"/>
                            <a:gd name="T77" fmla="*/ T76 w 1532"/>
                            <a:gd name="T78" fmla="+- 0 -50 -319"/>
                            <a:gd name="T79" fmla="*/ -50 h 1421"/>
                            <a:gd name="T80" fmla="+- 0 900 709"/>
                            <a:gd name="T81" fmla="*/ T80 w 1532"/>
                            <a:gd name="T82" fmla="+- 0 135 -319"/>
                            <a:gd name="T83" fmla="*/ 135 h 1421"/>
                            <a:gd name="T84" fmla="+- 0 942 709"/>
                            <a:gd name="T85" fmla="*/ T84 w 1532"/>
                            <a:gd name="T86" fmla="+- 0 95 -319"/>
                            <a:gd name="T87" fmla="*/ 95 h 1421"/>
                            <a:gd name="T88" fmla="+- 0 858 709"/>
                            <a:gd name="T89" fmla="*/ T88 w 1532"/>
                            <a:gd name="T90" fmla="+- 0 -130 -319"/>
                            <a:gd name="T91" fmla="*/ -130 h 1421"/>
                            <a:gd name="T92" fmla="+- 0 871 709"/>
                            <a:gd name="T93" fmla="*/ T92 w 1532"/>
                            <a:gd name="T94" fmla="+- 0 125 -319"/>
                            <a:gd name="T95" fmla="*/ 125 h 1421"/>
                            <a:gd name="T96" fmla="+- 0 920 709"/>
                            <a:gd name="T97" fmla="*/ T96 w 1532"/>
                            <a:gd name="T98" fmla="+- 0 1102 -319"/>
                            <a:gd name="T99" fmla="*/ 1102 h 1421"/>
                            <a:gd name="T100" fmla="+- 0 2040 709"/>
                            <a:gd name="T101" fmla="*/ T100 w 1532"/>
                            <a:gd name="T102" fmla="+- 0 1099 -319"/>
                            <a:gd name="T103" fmla="*/ 1099 h 1421"/>
                            <a:gd name="T104" fmla="+- 0 2063 709"/>
                            <a:gd name="T105" fmla="*/ T104 w 1532"/>
                            <a:gd name="T106" fmla="+- 0 1076 -319"/>
                            <a:gd name="T107" fmla="*/ 1076 h 1421"/>
                            <a:gd name="T108" fmla="+- 0 2066 709"/>
                            <a:gd name="T109" fmla="*/ T108 w 1532"/>
                            <a:gd name="T110" fmla="+- 0 390 -319"/>
                            <a:gd name="T111" fmla="*/ 390 h 1421"/>
                            <a:gd name="T112" fmla="+- 0 2024 709"/>
                            <a:gd name="T113" fmla="*/ T112 w 1532"/>
                            <a:gd name="T114" fmla="+- 0 350 -319"/>
                            <a:gd name="T115" fmla="*/ 350 h 1421"/>
                            <a:gd name="T116" fmla="+- 0 1982 709"/>
                            <a:gd name="T117" fmla="*/ T116 w 1532"/>
                            <a:gd name="T118" fmla="+- 0 390 -319"/>
                            <a:gd name="T119" fmla="*/ 390 h 1421"/>
                            <a:gd name="T120" fmla="+- 0 878 709"/>
                            <a:gd name="T121" fmla="*/ T120 w 1532"/>
                            <a:gd name="T122" fmla="+- 0 1018 -319"/>
                            <a:gd name="T123" fmla="*/ 1018 h 1421"/>
                            <a:gd name="T124" fmla="+- 0 881 709"/>
                            <a:gd name="T125" fmla="*/ T124 w 1532"/>
                            <a:gd name="T126" fmla="+- 0 1076 -319"/>
                            <a:gd name="T127" fmla="*/ 1076 h 1421"/>
                            <a:gd name="T128" fmla="+- 0 904 709"/>
                            <a:gd name="T129" fmla="*/ T128 w 1532"/>
                            <a:gd name="T130" fmla="+- 0 1099 -319"/>
                            <a:gd name="T131" fmla="*/ 1099 h 1421"/>
                            <a:gd name="T132" fmla="+- 0 878 709"/>
                            <a:gd name="T133" fmla="*/ T132 w 1532"/>
                            <a:gd name="T134" fmla="+- 0 1018 -319"/>
                            <a:gd name="T135" fmla="*/ 1018 h 1421"/>
                            <a:gd name="T136" fmla="+- 0 962 709"/>
                            <a:gd name="T137" fmla="*/ T136 w 1532"/>
                            <a:gd name="T138" fmla="+- 0 390 -319"/>
                            <a:gd name="T139" fmla="*/ 390 h 1421"/>
                            <a:gd name="T140" fmla="+- 0 920 709"/>
                            <a:gd name="T141" fmla="*/ T140 w 1532"/>
                            <a:gd name="T142" fmla="+- 0 350 -319"/>
                            <a:gd name="T143" fmla="*/ 350 h 1421"/>
                            <a:gd name="T144" fmla="+- 0 878 709"/>
                            <a:gd name="T145" fmla="*/ T144 w 1532"/>
                            <a:gd name="T146" fmla="+- 0 390 -319"/>
                            <a:gd name="T147" fmla="*/ 390 h 1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532" h="1421">
                              <a:moveTo>
                                <a:pt x="1490" y="735"/>
                              </a:moveTo>
                              <a:lnTo>
                                <a:pt x="1518" y="721"/>
                              </a:lnTo>
                              <a:lnTo>
                                <a:pt x="1531" y="694"/>
                              </a:lnTo>
                              <a:lnTo>
                                <a:pt x="1518" y="664"/>
                              </a:lnTo>
                              <a:lnTo>
                                <a:pt x="794" y="12"/>
                              </a:lnTo>
                              <a:lnTo>
                                <a:pt x="779" y="3"/>
                              </a:lnTo>
                              <a:lnTo>
                                <a:pt x="764" y="0"/>
                              </a:lnTo>
                              <a:lnTo>
                                <a:pt x="748" y="3"/>
                              </a:lnTo>
                              <a:lnTo>
                                <a:pt x="734" y="12"/>
                              </a:lnTo>
                              <a:lnTo>
                                <a:pt x="639" y="98"/>
                              </a:lnTo>
                              <a:lnTo>
                                <a:pt x="764" y="98"/>
                              </a:lnTo>
                              <a:lnTo>
                                <a:pt x="1458" y="723"/>
                              </a:lnTo>
                              <a:lnTo>
                                <a:pt x="1490" y="735"/>
                              </a:lnTo>
                              <a:close/>
                              <a:moveTo>
                                <a:pt x="41" y="734"/>
                              </a:moveTo>
                              <a:lnTo>
                                <a:pt x="73" y="723"/>
                              </a:lnTo>
                              <a:lnTo>
                                <a:pt x="133" y="669"/>
                              </a:lnTo>
                              <a:lnTo>
                                <a:pt x="382" y="444"/>
                              </a:lnTo>
                              <a:lnTo>
                                <a:pt x="764" y="98"/>
                              </a:lnTo>
                              <a:lnTo>
                                <a:pt x="639" y="98"/>
                              </a:lnTo>
                              <a:lnTo>
                                <a:pt x="13" y="664"/>
                              </a:lnTo>
                              <a:lnTo>
                                <a:pt x="0" y="694"/>
                              </a:lnTo>
                              <a:lnTo>
                                <a:pt x="13" y="721"/>
                              </a:lnTo>
                              <a:lnTo>
                                <a:pt x="41" y="734"/>
                              </a:lnTo>
                              <a:close/>
                              <a:moveTo>
                                <a:pt x="377" y="279"/>
                              </a:moveTo>
                              <a:lnTo>
                                <a:pt x="406" y="269"/>
                              </a:lnTo>
                              <a:lnTo>
                                <a:pt x="419" y="239"/>
                              </a:lnTo>
                              <a:lnTo>
                                <a:pt x="419" y="147"/>
                              </a:lnTo>
                              <a:lnTo>
                                <a:pt x="416" y="131"/>
                              </a:lnTo>
                              <a:lnTo>
                                <a:pt x="406" y="117"/>
                              </a:lnTo>
                              <a:lnTo>
                                <a:pt x="393" y="108"/>
                              </a:lnTo>
                              <a:lnTo>
                                <a:pt x="377" y="105"/>
                              </a:lnTo>
                              <a:lnTo>
                                <a:pt x="191" y="105"/>
                              </a:lnTo>
                              <a:lnTo>
                                <a:pt x="175" y="108"/>
                              </a:lnTo>
                              <a:lnTo>
                                <a:pt x="162" y="117"/>
                              </a:lnTo>
                              <a:lnTo>
                                <a:pt x="153" y="131"/>
                              </a:lnTo>
                              <a:lnTo>
                                <a:pt x="149" y="147"/>
                              </a:lnTo>
                              <a:lnTo>
                                <a:pt x="149" y="189"/>
                              </a:lnTo>
                              <a:lnTo>
                                <a:pt x="335" y="189"/>
                              </a:lnTo>
                              <a:lnTo>
                                <a:pt x="335" y="239"/>
                              </a:lnTo>
                              <a:lnTo>
                                <a:pt x="348" y="269"/>
                              </a:lnTo>
                              <a:lnTo>
                                <a:pt x="377" y="279"/>
                              </a:lnTo>
                              <a:close/>
                              <a:moveTo>
                                <a:pt x="191" y="454"/>
                              </a:moveTo>
                              <a:lnTo>
                                <a:pt x="220" y="444"/>
                              </a:lnTo>
                              <a:lnTo>
                                <a:pt x="233" y="414"/>
                              </a:lnTo>
                              <a:lnTo>
                                <a:pt x="233" y="189"/>
                              </a:lnTo>
                              <a:lnTo>
                                <a:pt x="149" y="189"/>
                              </a:lnTo>
                              <a:lnTo>
                                <a:pt x="149" y="414"/>
                              </a:lnTo>
                              <a:lnTo>
                                <a:pt x="162" y="444"/>
                              </a:lnTo>
                              <a:lnTo>
                                <a:pt x="191" y="454"/>
                              </a:lnTo>
                              <a:close/>
                              <a:moveTo>
                                <a:pt x="211" y="1421"/>
                              </a:moveTo>
                              <a:lnTo>
                                <a:pt x="1315" y="1421"/>
                              </a:lnTo>
                              <a:lnTo>
                                <a:pt x="1331" y="1418"/>
                              </a:lnTo>
                              <a:lnTo>
                                <a:pt x="1344" y="1409"/>
                              </a:lnTo>
                              <a:lnTo>
                                <a:pt x="1354" y="1395"/>
                              </a:lnTo>
                              <a:lnTo>
                                <a:pt x="1357" y="1379"/>
                              </a:lnTo>
                              <a:lnTo>
                                <a:pt x="1357" y="709"/>
                              </a:lnTo>
                              <a:lnTo>
                                <a:pt x="1344" y="679"/>
                              </a:lnTo>
                              <a:lnTo>
                                <a:pt x="1315" y="669"/>
                              </a:lnTo>
                              <a:lnTo>
                                <a:pt x="1286" y="679"/>
                              </a:lnTo>
                              <a:lnTo>
                                <a:pt x="1273" y="709"/>
                              </a:lnTo>
                              <a:lnTo>
                                <a:pt x="1273" y="1337"/>
                              </a:lnTo>
                              <a:lnTo>
                                <a:pt x="169" y="1337"/>
                              </a:lnTo>
                              <a:lnTo>
                                <a:pt x="169" y="1379"/>
                              </a:lnTo>
                              <a:lnTo>
                                <a:pt x="172" y="1395"/>
                              </a:lnTo>
                              <a:lnTo>
                                <a:pt x="181" y="1409"/>
                              </a:lnTo>
                              <a:lnTo>
                                <a:pt x="195" y="1418"/>
                              </a:lnTo>
                              <a:lnTo>
                                <a:pt x="211" y="1421"/>
                              </a:lnTo>
                              <a:close/>
                              <a:moveTo>
                                <a:pt x="169" y="1337"/>
                              </a:moveTo>
                              <a:lnTo>
                                <a:pt x="253" y="1337"/>
                              </a:lnTo>
                              <a:lnTo>
                                <a:pt x="253" y="709"/>
                              </a:lnTo>
                              <a:lnTo>
                                <a:pt x="239" y="679"/>
                              </a:lnTo>
                              <a:lnTo>
                                <a:pt x="211" y="669"/>
                              </a:lnTo>
                              <a:lnTo>
                                <a:pt x="182" y="679"/>
                              </a:lnTo>
                              <a:lnTo>
                                <a:pt x="169" y="709"/>
                              </a:lnTo>
                              <a:lnTo>
                                <a:pt x="169" y="1337"/>
                              </a:lnTo>
                              <a:close/>
                            </a:path>
                          </a:pathLst>
                        </a:custGeom>
                        <a:solidFill>
                          <a:srgbClr val="004A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6348179" name="Text Box 13"/>
                      <wps:cNvSpPr txBox="1">
                        <a:spLocks noChangeArrowheads="1"/>
                      </wps:cNvSpPr>
                      <wps:spPr bwMode="auto">
                        <a:xfrm>
                          <a:off x="426" y="-1145"/>
                          <a:ext cx="1791" cy="20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120F3" id="Group 4" o:spid="_x0000_s1026" style="position:absolute;left:0;text-align:left;margin-left:55pt;margin-top:-34.4pt;width:66.4pt;height:69.4pt;z-index:251661312;mso-position-horizontal-relative:page" coordorigin="426,-1145" coordsize="1814,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">
              <v:shape id="AutoShape 12" o:spid="_x0000_s1027" style="position:absolute;left:708;top:-319;width:1532;height:1421;visibility:visible;mso-wrap-style:square;v-text-anchor:top" coordsize="1532,1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" path="m1490,735r28,-14l1531,694r-13,-30l794,12,779,3,764,,748,3r-14,9l639,98r125,l1458,723r32,12xm41,734l73,723r60,-54l382,444,764,98r-125,l13,664,,694r13,27l41,734xm377,279r29,-10l419,239r,-92l416,131,406,117r-13,-9l377,105r-186,l175,108r-13,9l153,131r-4,16l149,189r186,l335,239r13,30l377,279xm191,454r29,-10l233,414r,-225l149,189r,225l162,444r29,10xm211,1421r1104,l1331,1418r13,-9l1354,1395r3,-16l1357,709r-13,-30l1315,669r-29,10l1273,709r,628l169,1337r,42l172,1395r9,14l195,1418r16,3xm169,1337r84,l253,709,239,679,211,669r-29,10l169,709r,628xe" fillcolor="#004aac" stroked="f">
                <v:path arrowok="t" o:connecttype="custom" o:connectlocs="1518,402;1518,345;779,-316;748,-316;639,-221;1458,404;41,415;133,350;764,-221;13,345;13,402;377,-40;419,-80;416,-188;393,-211;191,-214;162,-202;149,-172;335,-130;348,-50;191,135;233,95;149,-130;162,125;211,1102;1331,1099;1354,1076;1357,390;1315,350;1273,390;169,1018;172,1076;195,1099;169,1018;253,390;211,350;169,390" o:connectangles="0,0,0,0,0,0,0,0,0,0,0,0,0,0,0,0,0,0,0,0,0,0,0,0,0,0,0,0,0,0,0,0,0,0,0,0,0"/>
              </v:shape>
              <v:shapetype id="_x0000_t202" coordsize="21600,21600" o:spt="202" path="m,l,21600r21600,l21600,xe">
                <v:stroke joinstyle="miter"/>
                <v:path gradientshapeok="t" o:connecttype="rect"/>
              </v:shapetype>
              <v:shape id="Text Box 13" o:spid="_x0000_s1028" type="#_x0000_t202" style="position:absolute;left:426;top:-1145;width:1791;height:2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" filled="f" stroked="f">
                <v:textbox inset="0,0,0,0">
                  <w:txbxContent>
                    <w:p w14:paraId="49AC2118" w14:textId="77777777" w:rsidR="002C0D63" w:rsidRDefault="002C0D63" w:rsidP="002C0D63">
                      <w:pPr>
                        <w:spacing w:before="5"/>
                        <w:rPr>
                          <w:sz w:val="51"/>
                        </w:rPr>
                      </w:pPr>
                    </w:p>
                    <w:p w14:paraId="6B7E7553" w14:textId="77777777" w:rsidR="002C0D63" w:rsidRDefault="002C0D63" w:rsidP="002C0D63">
                      <w:pPr>
                        <w:spacing w:before="1"/>
                        <w:ind w:left="414"/>
                        <w:rPr>
                          <w:rFonts w:ascii="Arial"/>
                          <w:b/>
                          <w:sz w:val="44"/>
                        </w:rPr>
                      </w:pPr>
                      <w:r>
                        <w:rPr>
                          <w:rFonts w:ascii="Arial"/>
                          <w:b/>
                          <w:color w:val="004AAC"/>
                          <w:w w:val="105"/>
                          <w:sz w:val="44"/>
                        </w:rPr>
                        <w:t>VIT</w:t>
                      </w:r>
                    </w:p>
                  </w:txbxContent>
                </v:textbox>
              </v:shape>
              <w10:wrap anchorx="page"/>
            </v:group>
          </w:pict>
        </mc:Fallback>
      </mc:AlternateContent>
    </w:r>
    <w:r w:rsidR="00E35BC1">
      <w:rPr>
        <w:noProof/>
      </w:rPr>
      <mc:AlternateContent>
        <mc:Choice Requires="wps">
          <w:drawing>
            <wp:anchor distT="0" distB="0" distL="114300" distR="114300" simplePos="0" relativeHeight="251667456" behindDoc="0" locked="0" layoutInCell="1" allowOverlap="1" wp14:anchorId="48411CD4" wp14:editId="5516CFDF">
              <wp:simplePos x="0" y="0"/>
              <wp:positionH relativeFrom="page">
                <wp:posOffset>6090920</wp:posOffset>
              </wp:positionH>
              <wp:positionV relativeFrom="paragraph">
                <wp:posOffset>293370</wp:posOffset>
              </wp:positionV>
              <wp:extent cx="1469390" cy="265430"/>
              <wp:effectExtent l="0" t="0" r="0" b="1270"/>
              <wp:wrapNone/>
              <wp:docPr id="304307350"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469390" cy="265430"/>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1B8ECFC1" id="Freeform 4" o:spid="_x0000_s1026" style="position:absolute;margin-left:479.6pt;margin-top:23.1pt;width:115.7pt;height:20.9pt;rotation:180;z-index:251667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2314,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" path="m,l2314,,1871,421r-246,2l,423,,xe" fillcolor="#0495ff" stroked="f">
              <v:path arrowok="t" o:connecttype="custom" o:connectlocs="0,0;1469390,0;1188085,263552;1031875,264804;0,264804;0,0" o:connectangles="0,0,0,0,0,0"/>
              <w10:wrap anchorx="page"/>
            </v:shape>
          </w:pict>
        </mc:Fallback>
      </mc:AlternateContent>
    </w:r>
    <w:r w:rsidR="00497EF9" w:rsidRPr="005B724C">
      <w:rPr>
        <w:noProof/>
        <w:sz w:val="60"/>
        <w:szCs w:val="60"/>
      </w:rPr>
      <mc:AlternateContent>
        <mc:Choice Requires="wpg">
          <w:drawing>
            <wp:anchor distT="0" distB="0" distL="114300" distR="114300" simplePos="0" relativeHeight="251658240" behindDoc="1" locked="0" layoutInCell="1" allowOverlap="1" wp14:anchorId="2096D509" wp14:editId="3D016285">
              <wp:simplePos x="0" y="0"/>
              <wp:positionH relativeFrom="page">
                <wp:posOffset>0</wp:posOffset>
              </wp:positionH>
              <wp:positionV relativeFrom="page">
                <wp:posOffset>58057</wp:posOffset>
              </wp:positionV>
              <wp:extent cx="7562850" cy="309245"/>
              <wp:effectExtent l="0" t="0" r="0" b="0"/>
              <wp:wrapNone/>
              <wp:docPr id="84765518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309245"/>
                        <a:chOff x="0" y="0"/>
                        <a:chExt cx="11910" cy="424"/>
                      </a:xfrm>
                    </wpg:grpSpPr>
                    <wps:wsp>
                      <wps:cNvPr id="1495989298" name="Freeform 2"/>
                      <wps:cNvSpPr>
                        <a:spLocks/>
                      </wps:cNvSpPr>
                      <wps:spPr bwMode="auto">
                        <a:xfrm>
                          <a:off x="0" y="0"/>
                          <a:ext cx="2938" cy="424"/>
                        </a:xfrm>
                        <a:custGeom>
                          <a:avLst/>
                          <a:gdLst>
                            <a:gd name="T0" fmla="*/ 0 w 2938"/>
                            <a:gd name="T1" fmla="*/ 0 h 424"/>
                            <a:gd name="T2" fmla="*/ 2938 w 2938"/>
                            <a:gd name="T3" fmla="*/ 0 h 424"/>
                            <a:gd name="T4" fmla="*/ 2495 w 2938"/>
                            <a:gd name="T5" fmla="*/ 421 h 424"/>
                            <a:gd name="T6" fmla="*/ 2250 w 2938"/>
                            <a:gd name="T7" fmla="*/ 423 h 424"/>
                            <a:gd name="T8" fmla="*/ 0 w 2938"/>
                            <a:gd name="T9" fmla="*/ 423 h 424"/>
                            <a:gd name="T10" fmla="*/ 0 w 2938"/>
                            <a:gd name="T11" fmla="*/ 0 h 424"/>
                          </a:gdLst>
                          <a:ahLst/>
                          <a:cxnLst>
                            <a:cxn ang="0">
                              <a:pos x="T0" y="T1"/>
                            </a:cxn>
                            <a:cxn ang="0">
                              <a:pos x="T2" y="T3"/>
                            </a:cxn>
                            <a:cxn ang="0">
                              <a:pos x="T4" y="T5"/>
                            </a:cxn>
                            <a:cxn ang="0">
                              <a:pos x="T6" y="T7"/>
                            </a:cxn>
                            <a:cxn ang="0">
                              <a:pos x="T8" y="T9"/>
                            </a:cxn>
                            <a:cxn ang="0">
                              <a:pos x="T10" y="T11"/>
                            </a:cxn>
                          </a:cxnLst>
                          <a:rect l="0" t="0" r="r" b="b"/>
                          <a:pathLst>
                            <a:path w="2938" h="424">
                              <a:moveTo>
                                <a:pt x="0" y="0"/>
                              </a:moveTo>
                              <a:lnTo>
                                <a:pt x="2938" y="0"/>
                              </a:lnTo>
                              <a:lnTo>
                                <a:pt x="2495" y="421"/>
                              </a:lnTo>
                              <a:lnTo>
                                <a:pt x="2250" y="423"/>
                              </a:lnTo>
                              <a:lnTo>
                                <a:pt x="0" y="423"/>
                              </a:lnTo>
                              <a:lnTo>
                                <a:pt x="0" y="0"/>
                              </a:lnTo>
                              <a:close/>
                            </a:path>
                          </a:pathLst>
                        </a:custGeom>
                        <a:solidFill>
                          <a:srgbClr val="0495FF">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65744171"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20"/>
                          <a:ext cx="11910"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1557071" name="Freeform 4"/>
                      <wps:cNvSpPr>
                        <a:spLocks/>
                      </wps:cNvSpPr>
                      <wps:spPr bwMode="auto">
                        <a:xfrm>
                          <a:off x="0" y="0"/>
                          <a:ext cx="2314" cy="424"/>
                        </a:xfrm>
                        <a:custGeom>
                          <a:avLst/>
                          <a:gdLst>
                            <a:gd name="T0" fmla="*/ 0 w 2314"/>
                            <a:gd name="T1" fmla="*/ 0 h 424"/>
                            <a:gd name="T2" fmla="*/ 2314 w 2314"/>
                            <a:gd name="T3" fmla="*/ 0 h 424"/>
                            <a:gd name="T4" fmla="*/ 1871 w 2314"/>
                            <a:gd name="T5" fmla="*/ 421 h 424"/>
                            <a:gd name="T6" fmla="*/ 1625 w 2314"/>
                            <a:gd name="T7" fmla="*/ 423 h 424"/>
                            <a:gd name="T8" fmla="*/ 0 w 2314"/>
                            <a:gd name="T9" fmla="*/ 423 h 424"/>
                            <a:gd name="T10" fmla="*/ 0 w 2314"/>
                            <a:gd name="T11" fmla="*/ 0 h 424"/>
                          </a:gdLst>
                          <a:ahLst/>
                          <a:cxnLst>
                            <a:cxn ang="0">
                              <a:pos x="T0" y="T1"/>
                            </a:cxn>
                            <a:cxn ang="0">
                              <a:pos x="T2" y="T3"/>
                            </a:cxn>
                            <a:cxn ang="0">
                              <a:pos x="T4" y="T5"/>
                            </a:cxn>
                            <a:cxn ang="0">
                              <a:pos x="T6" y="T7"/>
                            </a:cxn>
                            <a:cxn ang="0">
                              <a:pos x="T8" y="T9"/>
                            </a:cxn>
                            <a:cxn ang="0">
                              <a:pos x="T10" y="T11"/>
                            </a:cxn>
                          </a:cxnLst>
                          <a:rect l="0" t="0" r="r" b="b"/>
                          <a:pathLst>
                            <a:path w="2314" h="424">
                              <a:moveTo>
                                <a:pt x="0" y="0"/>
                              </a:moveTo>
                              <a:lnTo>
                                <a:pt x="2314" y="0"/>
                              </a:lnTo>
                              <a:lnTo>
                                <a:pt x="1871" y="421"/>
                              </a:lnTo>
                              <a:lnTo>
                                <a:pt x="1625" y="423"/>
                              </a:lnTo>
                              <a:lnTo>
                                <a:pt x="0" y="423"/>
                              </a:lnTo>
                              <a:lnTo>
                                <a:pt x="0" y="0"/>
                              </a:lnTo>
                              <a:close/>
                            </a:path>
                          </a:pathLst>
                        </a:custGeom>
                        <a:solidFill>
                          <a:srgbClr val="0495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73A329" id="Group 1" o:spid="_x0000_s1026" style="position:absolute;margin-left:0;margin-top:4.55pt;width:595.5pt;height:24.35pt;z-index:-251658240;mso-position-horizontal-relative:page;mso-position-vertical-relative:page" coordsize="11910,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">
              <v:shape id="Freeform 2" o:spid="_x0000_s1027" style="position:absolute;width:2938;height:424;visibility:visible;mso-wrap-style:square;v-text-anchor:top" coordsize="2938,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" path="m,l2938,,2495,421r-245,2l,423,,xe" fillcolor="#0495ff" stroked="f">
                <v:fill opacity="16448f"/>
                <v:path arrowok="t" o:connecttype="custom" o:connectlocs="0,0;2938,0;2495,421;2250,423;0,423;0,0" o:connectangles="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top:20;width:11910;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">
                <v:imagedata r:id="rId2" o:title=""/>
              </v:shape>
              <v:shape id="Freeform 4" o:spid="_x0000_s1029" style="position:absolute;width:2314;height:424;visibility:visible;mso-wrap-style:square;v-text-anchor:top" coordsize="2314,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" path="m,l2314,,1871,421r-246,2l,423,,xe" fillcolor="#0495ff" stroked="f">
                <v:path arrowok="t" o:connecttype="custom" o:connectlocs="0,0;2314,0;1871,421;1625,423;0,423;0,0" o:connectangles="0,0,0,0,0,0"/>
              </v:shape>
              <w10:wrap anchorx="page" anchory="page"/>
            </v:group>
          </w:pict>
        </mc:Fallback>
      </mc:AlternateContent>
    </w:r>
    <w:r w:rsidR="006B2208" w:rsidRPr="005B724C">
      <w:rPr>
        <w:color w:val="004AAC"/>
        <w:sz w:val="62"/>
        <w:szCs w:val="62"/>
      </w:rPr>
      <w:t>VARSHINI</w:t>
    </w:r>
    <w:r w:rsidR="006B2208" w:rsidRPr="005B724C">
      <w:rPr>
        <w:color w:val="004AAC"/>
        <w:spacing w:val="-26"/>
        <w:sz w:val="62"/>
        <w:szCs w:val="62"/>
      </w:rPr>
      <w:t xml:space="preserve"> </w:t>
    </w:r>
    <w:r w:rsidR="006B2208" w:rsidRPr="005B724C">
      <w:rPr>
        <w:color w:val="004AAC"/>
        <w:sz w:val="62"/>
        <w:szCs w:val="62"/>
      </w:rPr>
      <w:t>ILLAM</w:t>
    </w:r>
    <w:r w:rsidR="006B2208" w:rsidRPr="005B724C">
      <w:rPr>
        <w:color w:val="004AAC"/>
        <w:spacing w:val="-26"/>
        <w:sz w:val="62"/>
        <w:szCs w:val="62"/>
      </w:rPr>
      <w:t xml:space="preserve"> </w:t>
    </w:r>
    <w:r w:rsidR="006B2208" w:rsidRPr="005B724C">
      <w:rPr>
        <w:color w:val="004AAC"/>
        <w:sz w:val="62"/>
        <w:szCs w:val="62"/>
      </w:rPr>
      <w:t>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549"/>
    <w:multiLevelType w:val="hybridMultilevel"/>
    <w:tmpl w:val="189EBDDE"/>
    <w:lvl w:ilvl="0" w:tplc="8D70A78E">
      <w:start w:val="1"/>
      <w:numFmt w:val="lowerRoman"/>
      <w:lvlText w:val="%1."/>
      <w:lvlJc w:val="left"/>
      <w:pPr>
        <w:ind w:left="821" w:hanging="467"/>
      </w:pPr>
      <w:rPr>
        <w:spacing w:val="0"/>
        <w:w w:val="100"/>
        <w:lang w:val="en-US" w:eastAsia="en-US" w:bidi="ar-SA"/>
      </w:rPr>
    </w:lvl>
    <w:lvl w:ilvl="1" w:tplc="68AAAE4C">
      <w:numFmt w:val="bullet"/>
      <w:lvlText w:val=""/>
      <w:lvlJc w:val="left"/>
      <w:pPr>
        <w:ind w:left="821" w:hanging="361"/>
      </w:pPr>
      <w:rPr>
        <w:rFonts w:ascii="Symbol" w:eastAsia="Symbol" w:hAnsi="Symbol" w:cs="Symbol" w:hint="default"/>
        <w:b w:val="0"/>
        <w:bCs w:val="0"/>
        <w:i w:val="0"/>
        <w:iCs w:val="0"/>
        <w:spacing w:val="0"/>
        <w:w w:val="100"/>
        <w:sz w:val="22"/>
        <w:szCs w:val="22"/>
        <w:lang w:val="en-US" w:eastAsia="en-US" w:bidi="ar-SA"/>
      </w:rPr>
    </w:lvl>
    <w:lvl w:ilvl="2" w:tplc="198EC00C">
      <w:numFmt w:val="bullet"/>
      <w:lvlText w:val="•"/>
      <w:lvlJc w:val="left"/>
      <w:pPr>
        <w:ind w:left="2628" w:hanging="361"/>
      </w:pPr>
      <w:rPr>
        <w:lang w:val="en-US" w:eastAsia="en-US" w:bidi="ar-SA"/>
      </w:rPr>
    </w:lvl>
    <w:lvl w:ilvl="3" w:tplc="0E0091E4">
      <w:numFmt w:val="bullet"/>
      <w:lvlText w:val="•"/>
      <w:lvlJc w:val="left"/>
      <w:pPr>
        <w:ind w:left="3532" w:hanging="361"/>
      </w:pPr>
      <w:rPr>
        <w:lang w:val="en-US" w:eastAsia="en-US" w:bidi="ar-SA"/>
      </w:rPr>
    </w:lvl>
    <w:lvl w:ilvl="4" w:tplc="3F589A64">
      <w:numFmt w:val="bullet"/>
      <w:lvlText w:val="•"/>
      <w:lvlJc w:val="left"/>
      <w:pPr>
        <w:ind w:left="4436" w:hanging="361"/>
      </w:pPr>
      <w:rPr>
        <w:lang w:val="en-US" w:eastAsia="en-US" w:bidi="ar-SA"/>
      </w:rPr>
    </w:lvl>
    <w:lvl w:ilvl="5" w:tplc="66A419E4">
      <w:numFmt w:val="bullet"/>
      <w:lvlText w:val="•"/>
      <w:lvlJc w:val="left"/>
      <w:pPr>
        <w:ind w:left="5340" w:hanging="361"/>
      </w:pPr>
      <w:rPr>
        <w:lang w:val="en-US" w:eastAsia="en-US" w:bidi="ar-SA"/>
      </w:rPr>
    </w:lvl>
    <w:lvl w:ilvl="6" w:tplc="C77A3074">
      <w:numFmt w:val="bullet"/>
      <w:lvlText w:val="•"/>
      <w:lvlJc w:val="left"/>
      <w:pPr>
        <w:ind w:left="6244" w:hanging="361"/>
      </w:pPr>
      <w:rPr>
        <w:lang w:val="en-US" w:eastAsia="en-US" w:bidi="ar-SA"/>
      </w:rPr>
    </w:lvl>
    <w:lvl w:ilvl="7" w:tplc="49E8BF64">
      <w:numFmt w:val="bullet"/>
      <w:lvlText w:val="•"/>
      <w:lvlJc w:val="left"/>
      <w:pPr>
        <w:ind w:left="7148" w:hanging="361"/>
      </w:pPr>
      <w:rPr>
        <w:lang w:val="en-US" w:eastAsia="en-US" w:bidi="ar-SA"/>
      </w:rPr>
    </w:lvl>
    <w:lvl w:ilvl="8" w:tplc="034E4548">
      <w:numFmt w:val="bullet"/>
      <w:lvlText w:val="•"/>
      <w:lvlJc w:val="left"/>
      <w:pPr>
        <w:ind w:left="8052" w:hanging="361"/>
      </w:pPr>
      <w:rPr>
        <w:lang w:val="en-US" w:eastAsia="en-US" w:bidi="ar-SA"/>
      </w:rPr>
    </w:lvl>
  </w:abstractNum>
  <w:abstractNum w:abstractNumId="1" w15:restartNumberingAfterBreak="0">
    <w:nsid w:val="041016EA"/>
    <w:multiLevelType w:val="hybridMultilevel"/>
    <w:tmpl w:val="4296E1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3C0EE7"/>
    <w:multiLevelType w:val="hybridMultilevel"/>
    <w:tmpl w:val="BE6CB8B4"/>
    <w:lvl w:ilvl="0" w:tplc="3398D6EC">
      <w:start w:val="1"/>
      <w:numFmt w:val="lowerLetter"/>
      <w:lvlText w:val="%1."/>
      <w:lvlJc w:val="left"/>
      <w:pPr>
        <w:ind w:left="1212" w:hanging="360"/>
      </w:pPr>
      <w:rPr>
        <w:rFonts w:hint="default"/>
        <w:b w:val="0"/>
        <w:i w:val="0"/>
        <w:color w:val="auto"/>
      </w:rPr>
    </w:lvl>
    <w:lvl w:ilvl="1" w:tplc="40090019">
      <w:start w:val="1"/>
      <w:numFmt w:val="lowerLetter"/>
      <w:lvlText w:val="%2."/>
      <w:lvlJc w:val="left"/>
      <w:pPr>
        <w:ind w:left="2020" w:hanging="360"/>
      </w:pPr>
    </w:lvl>
    <w:lvl w:ilvl="2" w:tplc="4009001B" w:tentative="1">
      <w:start w:val="1"/>
      <w:numFmt w:val="lowerRoman"/>
      <w:lvlText w:val="%3."/>
      <w:lvlJc w:val="right"/>
      <w:pPr>
        <w:ind w:left="2740" w:hanging="180"/>
      </w:pPr>
    </w:lvl>
    <w:lvl w:ilvl="3" w:tplc="4009000F" w:tentative="1">
      <w:start w:val="1"/>
      <w:numFmt w:val="decimal"/>
      <w:lvlText w:val="%4."/>
      <w:lvlJc w:val="left"/>
      <w:pPr>
        <w:ind w:left="3460" w:hanging="360"/>
      </w:pPr>
    </w:lvl>
    <w:lvl w:ilvl="4" w:tplc="40090019" w:tentative="1">
      <w:start w:val="1"/>
      <w:numFmt w:val="lowerLetter"/>
      <w:lvlText w:val="%5."/>
      <w:lvlJc w:val="left"/>
      <w:pPr>
        <w:ind w:left="4180" w:hanging="360"/>
      </w:pPr>
    </w:lvl>
    <w:lvl w:ilvl="5" w:tplc="4009001B" w:tentative="1">
      <w:start w:val="1"/>
      <w:numFmt w:val="lowerRoman"/>
      <w:lvlText w:val="%6."/>
      <w:lvlJc w:val="right"/>
      <w:pPr>
        <w:ind w:left="4900" w:hanging="180"/>
      </w:pPr>
    </w:lvl>
    <w:lvl w:ilvl="6" w:tplc="4009000F" w:tentative="1">
      <w:start w:val="1"/>
      <w:numFmt w:val="decimal"/>
      <w:lvlText w:val="%7."/>
      <w:lvlJc w:val="left"/>
      <w:pPr>
        <w:ind w:left="5620" w:hanging="360"/>
      </w:pPr>
    </w:lvl>
    <w:lvl w:ilvl="7" w:tplc="40090019" w:tentative="1">
      <w:start w:val="1"/>
      <w:numFmt w:val="lowerLetter"/>
      <w:lvlText w:val="%8."/>
      <w:lvlJc w:val="left"/>
      <w:pPr>
        <w:ind w:left="6340" w:hanging="360"/>
      </w:pPr>
    </w:lvl>
    <w:lvl w:ilvl="8" w:tplc="4009001B" w:tentative="1">
      <w:start w:val="1"/>
      <w:numFmt w:val="lowerRoman"/>
      <w:lvlText w:val="%9."/>
      <w:lvlJc w:val="right"/>
      <w:pPr>
        <w:ind w:left="7060" w:hanging="180"/>
      </w:pPr>
    </w:lvl>
  </w:abstractNum>
  <w:abstractNum w:abstractNumId="3" w15:restartNumberingAfterBreak="0">
    <w:nsid w:val="0C874DC4"/>
    <w:multiLevelType w:val="hybridMultilevel"/>
    <w:tmpl w:val="EB4EAF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5190AB1"/>
    <w:multiLevelType w:val="hybridMultilevel"/>
    <w:tmpl w:val="871826DE"/>
    <w:lvl w:ilvl="0" w:tplc="ABA6A908">
      <w:start w:val="1"/>
      <w:numFmt w:val="decimal"/>
      <w:lvlText w:val="%1."/>
      <w:lvlJc w:val="left"/>
      <w:pPr>
        <w:ind w:left="785" w:hanging="360"/>
      </w:pPr>
      <w:rPr>
        <w:b/>
        <w:i w:val="0"/>
        <w:color w:val="auto"/>
      </w:rPr>
    </w:lvl>
    <w:lvl w:ilvl="1" w:tplc="3398D6EC">
      <w:start w:val="1"/>
      <w:numFmt w:val="lowerLetter"/>
      <w:lvlText w:val="%2."/>
      <w:lvlJc w:val="left"/>
      <w:pPr>
        <w:ind w:left="1070" w:hanging="360"/>
      </w:pPr>
      <w:rPr>
        <w:i w:val="0"/>
        <w:color w:val="auto"/>
      </w:rPr>
    </w:lvl>
    <w:lvl w:ilvl="2" w:tplc="4009001B">
      <w:start w:val="1"/>
      <w:numFmt w:val="lowerRoman"/>
      <w:lvlText w:val="%3."/>
      <w:lvlJc w:val="right"/>
      <w:pPr>
        <w:ind w:left="2225" w:hanging="180"/>
      </w:pPr>
    </w:lvl>
    <w:lvl w:ilvl="3" w:tplc="90E0623C">
      <w:start w:val="5"/>
      <w:numFmt w:val="upperLetter"/>
      <w:lvlText w:val="%4)"/>
      <w:lvlJc w:val="left"/>
      <w:pPr>
        <w:ind w:left="2945" w:hanging="360"/>
      </w:pPr>
      <w:rPr>
        <w:rFonts w:hint="default"/>
      </w:r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5" w15:restartNumberingAfterBreak="0">
    <w:nsid w:val="35D7426F"/>
    <w:multiLevelType w:val="hybridMultilevel"/>
    <w:tmpl w:val="E2EAE7FA"/>
    <w:lvl w:ilvl="0" w:tplc="ABA6A908">
      <w:start w:val="1"/>
      <w:numFmt w:val="decimal"/>
      <w:lvlText w:val="%1."/>
      <w:lvlJc w:val="left"/>
      <w:pPr>
        <w:ind w:left="785" w:hanging="360"/>
      </w:pPr>
      <w:rPr>
        <w:b/>
        <w:i w:val="0"/>
        <w:color w:val="auto"/>
      </w:rPr>
    </w:lvl>
    <w:lvl w:ilvl="1" w:tplc="40090019">
      <w:start w:val="1"/>
      <w:numFmt w:val="lowerLetter"/>
      <w:lvlText w:val="%2."/>
      <w:lvlJc w:val="left"/>
      <w:pPr>
        <w:ind w:left="1070" w:hanging="360"/>
      </w:pPr>
      <w:rPr>
        <w:i w:val="0"/>
        <w:color w:val="auto"/>
      </w:rPr>
    </w:lvl>
    <w:lvl w:ilvl="2" w:tplc="4009001B">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6" w15:restartNumberingAfterBreak="0">
    <w:nsid w:val="36D25DF9"/>
    <w:multiLevelType w:val="hybridMultilevel"/>
    <w:tmpl w:val="A20295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6D517D6"/>
    <w:multiLevelType w:val="hybridMultilevel"/>
    <w:tmpl w:val="6854F9E0"/>
    <w:lvl w:ilvl="0" w:tplc="4009000F">
      <w:start w:val="1"/>
      <w:numFmt w:val="decimal"/>
      <w:lvlText w:val="%1."/>
      <w:lvlJc w:val="left"/>
      <w:pPr>
        <w:ind w:left="720" w:hanging="360"/>
      </w:pPr>
    </w:lvl>
    <w:lvl w:ilvl="1" w:tplc="40090019">
      <w:start w:val="1"/>
      <w:numFmt w:val="lowerLetter"/>
      <w:lvlText w:val="%2."/>
      <w:lvlJc w:val="left"/>
      <w:pPr>
        <w:ind w:left="666" w:hanging="360"/>
      </w:pPr>
    </w:lvl>
    <w:lvl w:ilvl="2" w:tplc="4009001B" w:tentative="1">
      <w:start w:val="1"/>
      <w:numFmt w:val="lowerRoman"/>
      <w:lvlText w:val="%3."/>
      <w:lvlJc w:val="right"/>
      <w:pPr>
        <w:ind w:left="1386" w:hanging="180"/>
      </w:pPr>
    </w:lvl>
    <w:lvl w:ilvl="3" w:tplc="4009000F" w:tentative="1">
      <w:start w:val="1"/>
      <w:numFmt w:val="decimal"/>
      <w:lvlText w:val="%4."/>
      <w:lvlJc w:val="left"/>
      <w:pPr>
        <w:ind w:left="2106" w:hanging="360"/>
      </w:pPr>
    </w:lvl>
    <w:lvl w:ilvl="4" w:tplc="40090019" w:tentative="1">
      <w:start w:val="1"/>
      <w:numFmt w:val="lowerLetter"/>
      <w:lvlText w:val="%5."/>
      <w:lvlJc w:val="left"/>
      <w:pPr>
        <w:ind w:left="2826" w:hanging="360"/>
      </w:pPr>
    </w:lvl>
    <w:lvl w:ilvl="5" w:tplc="4009001B" w:tentative="1">
      <w:start w:val="1"/>
      <w:numFmt w:val="lowerRoman"/>
      <w:lvlText w:val="%6."/>
      <w:lvlJc w:val="right"/>
      <w:pPr>
        <w:ind w:left="3546" w:hanging="180"/>
      </w:pPr>
    </w:lvl>
    <w:lvl w:ilvl="6" w:tplc="4009000F" w:tentative="1">
      <w:start w:val="1"/>
      <w:numFmt w:val="decimal"/>
      <w:lvlText w:val="%7."/>
      <w:lvlJc w:val="left"/>
      <w:pPr>
        <w:ind w:left="4266" w:hanging="360"/>
      </w:pPr>
    </w:lvl>
    <w:lvl w:ilvl="7" w:tplc="40090019" w:tentative="1">
      <w:start w:val="1"/>
      <w:numFmt w:val="lowerLetter"/>
      <w:lvlText w:val="%8."/>
      <w:lvlJc w:val="left"/>
      <w:pPr>
        <w:ind w:left="4986" w:hanging="360"/>
      </w:pPr>
    </w:lvl>
    <w:lvl w:ilvl="8" w:tplc="4009001B" w:tentative="1">
      <w:start w:val="1"/>
      <w:numFmt w:val="lowerRoman"/>
      <w:lvlText w:val="%9."/>
      <w:lvlJc w:val="right"/>
      <w:pPr>
        <w:ind w:left="5706" w:hanging="180"/>
      </w:pPr>
    </w:lvl>
  </w:abstractNum>
  <w:abstractNum w:abstractNumId="8" w15:restartNumberingAfterBreak="0">
    <w:nsid w:val="4D394D3C"/>
    <w:multiLevelType w:val="hybridMultilevel"/>
    <w:tmpl w:val="94F4E4B4"/>
    <w:lvl w:ilvl="0" w:tplc="737E2C26">
      <w:numFmt w:val="bullet"/>
      <w:lvlText w:val=""/>
      <w:lvlJc w:val="left"/>
      <w:pPr>
        <w:ind w:left="860" w:hanging="360"/>
      </w:pPr>
      <w:rPr>
        <w:rFonts w:ascii="Symbol" w:eastAsia="Symbol" w:hAnsi="Symbol" w:cs="Symbol" w:hint="default"/>
        <w:w w:val="100"/>
        <w:sz w:val="22"/>
        <w:szCs w:val="22"/>
        <w:lang w:val="en-US" w:eastAsia="en-US" w:bidi="ar-SA"/>
      </w:rPr>
    </w:lvl>
    <w:lvl w:ilvl="1" w:tplc="011CF612">
      <w:numFmt w:val="bullet"/>
      <w:lvlText w:val="•"/>
      <w:lvlJc w:val="left"/>
      <w:pPr>
        <w:ind w:left="1704" w:hanging="360"/>
      </w:pPr>
      <w:rPr>
        <w:lang w:val="en-US" w:eastAsia="en-US" w:bidi="ar-SA"/>
      </w:rPr>
    </w:lvl>
    <w:lvl w:ilvl="2" w:tplc="D610ABFA">
      <w:numFmt w:val="bullet"/>
      <w:lvlText w:val="•"/>
      <w:lvlJc w:val="left"/>
      <w:pPr>
        <w:ind w:left="2549" w:hanging="360"/>
      </w:pPr>
      <w:rPr>
        <w:lang w:val="en-US" w:eastAsia="en-US" w:bidi="ar-SA"/>
      </w:rPr>
    </w:lvl>
    <w:lvl w:ilvl="3" w:tplc="0E44CABC">
      <w:numFmt w:val="bullet"/>
      <w:lvlText w:val="•"/>
      <w:lvlJc w:val="left"/>
      <w:pPr>
        <w:ind w:left="3393" w:hanging="360"/>
      </w:pPr>
      <w:rPr>
        <w:lang w:val="en-US" w:eastAsia="en-US" w:bidi="ar-SA"/>
      </w:rPr>
    </w:lvl>
    <w:lvl w:ilvl="4" w:tplc="0DDAE97A">
      <w:numFmt w:val="bullet"/>
      <w:lvlText w:val="•"/>
      <w:lvlJc w:val="left"/>
      <w:pPr>
        <w:ind w:left="4238" w:hanging="360"/>
      </w:pPr>
      <w:rPr>
        <w:lang w:val="en-US" w:eastAsia="en-US" w:bidi="ar-SA"/>
      </w:rPr>
    </w:lvl>
    <w:lvl w:ilvl="5" w:tplc="71F4FAC2">
      <w:numFmt w:val="bullet"/>
      <w:lvlText w:val="•"/>
      <w:lvlJc w:val="left"/>
      <w:pPr>
        <w:ind w:left="5083" w:hanging="360"/>
      </w:pPr>
      <w:rPr>
        <w:lang w:val="en-US" w:eastAsia="en-US" w:bidi="ar-SA"/>
      </w:rPr>
    </w:lvl>
    <w:lvl w:ilvl="6" w:tplc="A32A1216">
      <w:numFmt w:val="bullet"/>
      <w:lvlText w:val="•"/>
      <w:lvlJc w:val="left"/>
      <w:pPr>
        <w:ind w:left="5927" w:hanging="360"/>
      </w:pPr>
      <w:rPr>
        <w:lang w:val="en-US" w:eastAsia="en-US" w:bidi="ar-SA"/>
      </w:rPr>
    </w:lvl>
    <w:lvl w:ilvl="7" w:tplc="509E4160">
      <w:numFmt w:val="bullet"/>
      <w:lvlText w:val="•"/>
      <w:lvlJc w:val="left"/>
      <w:pPr>
        <w:ind w:left="6772" w:hanging="360"/>
      </w:pPr>
      <w:rPr>
        <w:lang w:val="en-US" w:eastAsia="en-US" w:bidi="ar-SA"/>
      </w:rPr>
    </w:lvl>
    <w:lvl w:ilvl="8" w:tplc="71E4D12C">
      <w:numFmt w:val="bullet"/>
      <w:lvlText w:val="•"/>
      <w:lvlJc w:val="left"/>
      <w:pPr>
        <w:ind w:left="7617" w:hanging="360"/>
      </w:pPr>
      <w:rPr>
        <w:lang w:val="en-US" w:eastAsia="en-US" w:bidi="ar-SA"/>
      </w:rPr>
    </w:lvl>
  </w:abstractNum>
  <w:abstractNum w:abstractNumId="9" w15:restartNumberingAfterBreak="0">
    <w:nsid w:val="4E8D3E05"/>
    <w:multiLevelType w:val="hybridMultilevel"/>
    <w:tmpl w:val="EFC4F0E8"/>
    <w:lvl w:ilvl="0" w:tplc="4009000F">
      <w:start w:val="1"/>
      <w:numFmt w:val="decimal"/>
      <w:lvlText w:val="%1."/>
      <w:lvlJc w:val="left"/>
      <w:pPr>
        <w:ind w:left="785" w:hanging="360"/>
      </w:pPr>
    </w:lvl>
    <w:lvl w:ilvl="1" w:tplc="40090019">
      <w:start w:val="1"/>
      <w:numFmt w:val="lowerLetter"/>
      <w:lvlText w:val="%2."/>
      <w:lvlJc w:val="left"/>
      <w:pPr>
        <w:ind w:left="1070" w:hanging="360"/>
      </w:pPr>
    </w:lvl>
    <w:lvl w:ilvl="2" w:tplc="4009001B">
      <w:start w:val="1"/>
      <w:numFmt w:val="lowerRoman"/>
      <w:lvlText w:val="%3."/>
      <w:lvlJc w:val="right"/>
      <w:pPr>
        <w:ind w:left="2225" w:hanging="180"/>
      </w:pPr>
    </w:lvl>
    <w:lvl w:ilvl="3" w:tplc="4009000F">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10" w15:restartNumberingAfterBreak="0">
    <w:nsid w:val="5851569E"/>
    <w:multiLevelType w:val="hybridMultilevel"/>
    <w:tmpl w:val="D56C2E50"/>
    <w:lvl w:ilvl="0" w:tplc="2C343B36">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9211F72"/>
    <w:multiLevelType w:val="hybridMultilevel"/>
    <w:tmpl w:val="1408C5B0"/>
    <w:lvl w:ilvl="0" w:tplc="651C4342">
      <w:start w:val="1"/>
      <w:numFmt w:val="lowerLetter"/>
      <w:lvlText w:val="%1."/>
      <w:lvlJc w:val="left"/>
      <w:pPr>
        <w:ind w:left="1575" w:hanging="360"/>
      </w:pPr>
      <w:rPr>
        <w:b w:val="0"/>
      </w:rPr>
    </w:lvl>
    <w:lvl w:ilvl="1" w:tplc="40090019" w:tentative="1">
      <w:start w:val="1"/>
      <w:numFmt w:val="lowerLetter"/>
      <w:lvlText w:val="%2."/>
      <w:lvlJc w:val="left"/>
      <w:pPr>
        <w:ind w:left="2295" w:hanging="360"/>
      </w:pPr>
    </w:lvl>
    <w:lvl w:ilvl="2" w:tplc="4009001B" w:tentative="1">
      <w:start w:val="1"/>
      <w:numFmt w:val="lowerRoman"/>
      <w:lvlText w:val="%3."/>
      <w:lvlJc w:val="right"/>
      <w:pPr>
        <w:ind w:left="3015" w:hanging="180"/>
      </w:pPr>
    </w:lvl>
    <w:lvl w:ilvl="3" w:tplc="4009000F" w:tentative="1">
      <w:start w:val="1"/>
      <w:numFmt w:val="decimal"/>
      <w:lvlText w:val="%4."/>
      <w:lvlJc w:val="left"/>
      <w:pPr>
        <w:ind w:left="3735" w:hanging="360"/>
      </w:pPr>
    </w:lvl>
    <w:lvl w:ilvl="4" w:tplc="40090019" w:tentative="1">
      <w:start w:val="1"/>
      <w:numFmt w:val="lowerLetter"/>
      <w:lvlText w:val="%5."/>
      <w:lvlJc w:val="left"/>
      <w:pPr>
        <w:ind w:left="4455" w:hanging="360"/>
      </w:pPr>
    </w:lvl>
    <w:lvl w:ilvl="5" w:tplc="4009001B" w:tentative="1">
      <w:start w:val="1"/>
      <w:numFmt w:val="lowerRoman"/>
      <w:lvlText w:val="%6."/>
      <w:lvlJc w:val="right"/>
      <w:pPr>
        <w:ind w:left="5175" w:hanging="180"/>
      </w:pPr>
    </w:lvl>
    <w:lvl w:ilvl="6" w:tplc="4009000F" w:tentative="1">
      <w:start w:val="1"/>
      <w:numFmt w:val="decimal"/>
      <w:lvlText w:val="%7."/>
      <w:lvlJc w:val="left"/>
      <w:pPr>
        <w:ind w:left="5895" w:hanging="360"/>
      </w:pPr>
    </w:lvl>
    <w:lvl w:ilvl="7" w:tplc="40090019" w:tentative="1">
      <w:start w:val="1"/>
      <w:numFmt w:val="lowerLetter"/>
      <w:lvlText w:val="%8."/>
      <w:lvlJc w:val="left"/>
      <w:pPr>
        <w:ind w:left="6615" w:hanging="360"/>
      </w:pPr>
    </w:lvl>
    <w:lvl w:ilvl="8" w:tplc="4009001B" w:tentative="1">
      <w:start w:val="1"/>
      <w:numFmt w:val="lowerRoman"/>
      <w:lvlText w:val="%9."/>
      <w:lvlJc w:val="right"/>
      <w:pPr>
        <w:ind w:left="7335" w:hanging="180"/>
      </w:pPr>
    </w:lvl>
  </w:abstractNum>
  <w:abstractNum w:abstractNumId="12" w15:restartNumberingAfterBreak="0">
    <w:nsid w:val="5C7124B1"/>
    <w:multiLevelType w:val="hybridMultilevel"/>
    <w:tmpl w:val="E48A3FA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A55605"/>
    <w:multiLevelType w:val="hybridMultilevel"/>
    <w:tmpl w:val="9FE83716"/>
    <w:lvl w:ilvl="0" w:tplc="A4887222">
      <w:start w:val="1"/>
      <w:numFmt w:val="upperLetter"/>
      <w:lvlText w:val="%1."/>
      <w:lvlJc w:val="left"/>
      <w:pPr>
        <w:ind w:left="603" w:hanging="464"/>
      </w:pPr>
      <w:rPr>
        <w:rFonts w:ascii="Times New Roman" w:eastAsia="Times New Roman" w:hAnsi="Times New Roman" w:cs="Times New Roman" w:hint="default"/>
        <w:b/>
        <w:bCs/>
        <w:spacing w:val="-1"/>
        <w:w w:val="111"/>
        <w:sz w:val="21"/>
        <w:szCs w:val="21"/>
        <w:lang w:val="en-US" w:eastAsia="en-US" w:bidi="ar-SA"/>
      </w:rPr>
    </w:lvl>
    <w:lvl w:ilvl="1" w:tplc="E48A0E6A">
      <w:start w:val="1"/>
      <w:numFmt w:val="lowerRoman"/>
      <w:lvlText w:val="%2."/>
      <w:lvlJc w:val="left"/>
      <w:pPr>
        <w:ind w:left="848" w:hanging="257"/>
      </w:pPr>
      <w:rPr>
        <w:rFonts w:ascii="Times New Roman" w:eastAsia="Times New Roman" w:hAnsi="Times New Roman" w:cs="Times New Roman" w:hint="default"/>
        <w:b/>
        <w:bCs/>
        <w:spacing w:val="-3"/>
        <w:w w:val="102"/>
        <w:sz w:val="22"/>
        <w:szCs w:val="22"/>
        <w:lang w:val="en-US" w:eastAsia="en-US" w:bidi="ar-SA"/>
      </w:rPr>
    </w:lvl>
    <w:lvl w:ilvl="2" w:tplc="7BE8DCC6">
      <w:numFmt w:val="bullet"/>
      <w:lvlText w:val="•"/>
      <w:lvlJc w:val="left"/>
      <w:pPr>
        <w:ind w:left="1780" w:hanging="257"/>
      </w:pPr>
      <w:rPr>
        <w:lang w:val="en-US" w:eastAsia="en-US" w:bidi="ar-SA"/>
      </w:rPr>
    </w:lvl>
    <w:lvl w:ilvl="3" w:tplc="2ACAD4CE">
      <w:numFmt w:val="bullet"/>
      <w:lvlText w:val="•"/>
      <w:lvlJc w:val="left"/>
      <w:pPr>
        <w:ind w:left="2721" w:hanging="257"/>
      </w:pPr>
      <w:rPr>
        <w:lang w:val="en-US" w:eastAsia="en-US" w:bidi="ar-SA"/>
      </w:rPr>
    </w:lvl>
    <w:lvl w:ilvl="4" w:tplc="59D83AA2">
      <w:numFmt w:val="bullet"/>
      <w:lvlText w:val="•"/>
      <w:lvlJc w:val="left"/>
      <w:pPr>
        <w:ind w:left="3662" w:hanging="257"/>
      </w:pPr>
      <w:rPr>
        <w:lang w:val="en-US" w:eastAsia="en-US" w:bidi="ar-SA"/>
      </w:rPr>
    </w:lvl>
    <w:lvl w:ilvl="5" w:tplc="CFCAF96C">
      <w:numFmt w:val="bullet"/>
      <w:lvlText w:val="•"/>
      <w:lvlJc w:val="left"/>
      <w:pPr>
        <w:ind w:left="4602" w:hanging="257"/>
      </w:pPr>
      <w:rPr>
        <w:lang w:val="en-US" w:eastAsia="en-US" w:bidi="ar-SA"/>
      </w:rPr>
    </w:lvl>
    <w:lvl w:ilvl="6" w:tplc="3B861444">
      <w:numFmt w:val="bullet"/>
      <w:lvlText w:val="•"/>
      <w:lvlJc w:val="left"/>
      <w:pPr>
        <w:ind w:left="5543" w:hanging="257"/>
      </w:pPr>
      <w:rPr>
        <w:lang w:val="en-US" w:eastAsia="en-US" w:bidi="ar-SA"/>
      </w:rPr>
    </w:lvl>
    <w:lvl w:ilvl="7" w:tplc="C3704F12">
      <w:numFmt w:val="bullet"/>
      <w:lvlText w:val="•"/>
      <w:lvlJc w:val="left"/>
      <w:pPr>
        <w:ind w:left="6484" w:hanging="257"/>
      </w:pPr>
      <w:rPr>
        <w:lang w:val="en-US" w:eastAsia="en-US" w:bidi="ar-SA"/>
      </w:rPr>
    </w:lvl>
    <w:lvl w:ilvl="8" w:tplc="BDE0CFB4">
      <w:numFmt w:val="bullet"/>
      <w:lvlText w:val="•"/>
      <w:lvlJc w:val="left"/>
      <w:pPr>
        <w:ind w:left="7424" w:hanging="257"/>
      </w:pPr>
      <w:rPr>
        <w:lang w:val="en-US" w:eastAsia="en-US" w:bidi="ar-SA"/>
      </w:rPr>
    </w:lvl>
  </w:abstractNum>
  <w:abstractNum w:abstractNumId="14" w15:restartNumberingAfterBreak="0">
    <w:nsid w:val="716F01C2"/>
    <w:multiLevelType w:val="hybridMultilevel"/>
    <w:tmpl w:val="AC7A395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5" w15:restartNumberingAfterBreak="0">
    <w:nsid w:val="79D543E8"/>
    <w:multiLevelType w:val="hybridMultilevel"/>
    <w:tmpl w:val="B92AFB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BFE2144"/>
    <w:multiLevelType w:val="hybridMultilevel"/>
    <w:tmpl w:val="DC068F6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40968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9058363">
    <w:abstractNumId w:val="0"/>
    <w:lvlOverride w:ilvl="0">
      <w:startOverride w:val="1"/>
    </w:lvlOverride>
    <w:lvlOverride w:ilvl="1"/>
    <w:lvlOverride w:ilvl="2"/>
    <w:lvlOverride w:ilvl="3"/>
    <w:lvlOverride w:ilvl="4"/>
    <w:lvlOverride w:ilvl="5"/>
    <w:lvlOverride w:ilvl="6"/>
    <w:lvlOverride w:ilvl="7"/>
    <w:lvlOverride w:ilvl="8"/>
  </w:num>
  <w:num w:numId="3" w16cid:durableId="1041171467">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689456103">
    <w:abstractNumId w:val="8"/>
  </w:num>
  <w:num w:numId="5" w16cid:durableId="618688607">
    <w:abstractNumId w:val="6"/>
  </w:num>
  <w:num w:numId="6" w16cid:durableId="666247090">
    <w:abstractNumId w:val="4"/>
  </w:num>
  <w:num w:numId="7" w16cid:durableId="2061663989">
    <w:abstractNumId w:val="2"/>
  </w:num>
  <w:num w:numId="8" w16cid:durableId="510947783">
    <w:abstractNumId w:val="7"/>
  </w:num>
  <w:num w:numId="9" w16cid:durableId="1885946970">
    <w:abstractNumId w:val="15"/>
  </w:num>
  <w:num w:numId="10" w16cid:durableId="1731919898">
    <w:abstractNumId w:val="11"/>
  </w:num>
  <w:num w:numId="11" w16cid:durableId="901409402">
    <w:abstractNumId w:val="9"/>
  </w:num>
  <w:num w:numId="12" w16cid:durableId="611323238">
    <w:abstractNumId w:val="16"/>
  </w:num>
  <w:num w:numId="13" w16cid:durableId="223177341">
    <w:abstractNumId w:val="5"/>
  </w:num>
  <w:num w:numId="14" w16cid:durableId="663244714">
    <w:abstractNumId w:val="3"/>
  </w:num>
  <w:num w:numId="15" w16cid:durableId="605844148">
    <w:abstractNumId w:val="1"/>
  </w:num>
  <w:num w:numId="16" w16cid:durableId="1847212662">
    <w:abstractNumId w:val="12"/>
  </w:num>
  <w:num w:numId="17" w16cid:durableId="19077584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8C"/>
    <w:rsid w:val="0000086D"/>
    <w:rsid w:val="00001F0D"/>
    <w:rsid w:val="00021A39"/>
    <w:rsid w:val="0006558C"/>
    <w:rsid w:val="00080800"/>
    <w:rsid w:val="00095F37"/>
    <w:rsid w:val="00221073"/>
    <w:rsid w:val="00275EB7"/>
    <w:rsid w:val="002C0D63"/>
    <w:rsid w:val="0032619D"/>
    <w:rsid w:val="003367F4"/>
    <w:rsid w:val="003A0EFD"/>
    <w:rsid w:val="0040127D"/>
    <w:rsid w:val="00497EF9"/>
    <w:rsid w:val="004B3A7E"/>
    <w:rsid w:val="004E6DF3"/>
    <w:rsid w:val="004F69A5"/>
    <w:rsid w:val="00532279"/>
    <w:rsid w:val="0055357B"/>
    <w:rsid w:val="00574D36"/>
    <w:rsid w:val="00592CDF"/>
    <w:rsid w:val="005A590F"/>
    <w:rsid w:val="005B724C"/>
    <w:rsid w:val="00647C77"/>
    <w:rsid w:val="006B2208"/>
    <w:rsid w:val="006D4E18"/>
    <w:rsid w:val="007B4755"/>
    <w:rsid w:val="00893365"/>
    <w:rsid w:val="008A7762"/>
    <w:rsid w:val="008D2841"/>
    <w:rsid w:val="008F5108"/>
    <w:rsid w:val="00926F21"/>
    <w:rsid w:val="009760F6"/>
    <w:rsid w:val="00A07842"/>
    <w:rsid w:val="00A470AF"/>
    <w:rsid w:val="00A61FF8"/>
    <w:rsid w:val="00AC0286"/>
    <w:rsid w:val="00B75A07"/>
    <w:rsid w:val="00BB5826"/>
    <w:rsid w:val="00C85F7E"/>
    <w:rsid w:val="00CC304F"/>
    <w:rsid w:val="00D17688"/>
    <w:rsid w:val="00D40A9F"/>
    <w:rsid w:val="00DA55AD"/>
    <w:rsid w:val="00E122EA"/>
    <w:rsid w:val="00E347B3"/>
    <w:rsid w:val="00E35BC1"/>
    <w:rsid w:val="00E46ED7"/>
    <w:rsid w:val="00E56E1A"/>
    <w:rsid w:val="00E964EC"/>
    <w:rsid w:val="00ED4F46"/>
    <w:rsid w:val="00F65D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68171F"/>
  <w15:chartTrackingRefBased/>
  <w15:docId w15:val="{7014573E-FE33-4B7A-9576-A9CEA3968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EB7"/>
    <w:pPr>
      <w:spacing w:after="200" w:line="276" w:lineRule="auto"/>
    </w:pPr>
    <w:rPr>
      <w:kern w:val="0"/>
      <w14:ligatures w14:val="none"/>
    </w:rPr>
  </w:style>
  <w:style w:type="paragraph" w:styleId="Heading1">
    <w:name w:val="heading 1"/>
    <w:basedOn w:val="Normal"/>
    <w:next w:val="Normal"/>
    <w:link w:val="Heading1Char"/>
    <w:uiPriority w:val="9"/>
    <w:qFormat/>
    <w:rsid w:val="00065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5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5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5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5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5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5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5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5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58C"/>
    <w:rPr>
      <w:rFonts w:eastAsiaTheme="majorEastAsia" w:cstheme="majorBidi"/>
      <w:color w:val="272727" w:themeColor="text1" w:themeTint="D8"/>
    </w:rPr>
  </w:style>
  <w:style w:type="paragraph" w:styleId="Title">
    <w:name w:val="Title"/>
    <w:basedOn w:val="Normal"/>
    <w:next w:val="Normal"/>
    <w:link w:val="TitleChar"/>
    <w:uiPriority w:val="10"/>
    <w:qFormat/>
    <w:rsid w:val="00065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5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5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58C"/>
    <w:pPr>
      <w:spacing w:before="160"/>
      <w:jc w:val="center"/>
    </w:pPr>
    <w:rPr>
      <w:i/>
      <w:iCs/>
      <w:color w:val="404040" w:themeColor="text1" w:themeTint="BF"/>
    </w:rPr>
  </w:style>
  <w:style w:type="character" w:customStyle="1" w:styleId="QuoteChar">
    <w:name w:val="Quote Char"/>
    <w:basedOn w:val="DefaultParagraphFont"/>
    <w:link w:val="Quote"/>
    <w:uiPriority w:val="29"/>
    <w:rsid w:val="0006558C"/>
    <w:rPr>
      <w:i/>
      <w:iCs/>
      <w:color w:val="404040" w:themeColor="text1" w:themeTint="BF"/>
    </w:rPr>
  </w:style>
  <w:style w:type="paragraph" w:styleId="ListParagraph">
    <w:name w:val="List Paragraph"/>
    <w:basedOn w:val="Normal"/>
    <w:uiPriority w:val="34"/>
    <w:qFormat/>
    <w:rsid w:val="0006558C"/>
    <w:pPr>
      <w:ind w:left="720"/>
      <w:contextualSpacing/>
    </w:pPr>
  </w:style>
  <w:style w:type="character" w:styleId="IntenseEmphasis">
    <w:name w:val="Intense Emphasis"/>
    <w:basedOn w:val="DefaultParagraphFont"/>
    <w:uiPriority w:val="21"/>
    <w:qFormat/>
    <w:rsid w:val="0006558C"/>
    <w:rPr>
      <w:i/>
      <w:iCs/>
      <w:color w:val="0F4761" w:themeColor="accent1" w:themeShade="BF"/>
    </w:rPr>
  </w:style>
  <w:style w:type="paragraph" w:styleId="IntenseQuote">
    <w:name w:val="Intense Quote"/>
    <w:basedOn w:val="Normal"/>
    <w:next w:val="Normal"/>
    <w:link w:val="IntenseQuoteChar"/>
    <w:uiPriority w:val="30"/>
    <w:qFormat/>
    <w:rsid w:val="00065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558C"/>
    <w:rPr>
      <w:i/>
      <w:iCs/>
      <w:color w:val="0F4761" w:themeColor="accent1" w:themeShade="BF"/>
    </w:rPr>
  </w:style>
  <w:style w:type="character" w:styleId="IntenseReference">
    <w:name w:val="Intense Reference"/>
    <w:basedOn w:val="DefaultParagraphFont"/>
    <w:uiPriority w:val="32"/>
    <w:qFormat/>
    <w:rsid w:val="0006558C"/>
    <w:rPr>
      <w:b/>
      <w:bCs/>
      <w:smallCaps/>
      <w:color w:val="0F4761" w:themeColor="accent1" w:themeShade="BF"/>
      <w:spacing w:val="5"/>
    </w:rPr>
  </w:style>
  <w:style w:type="paragraph" w:styleId="Header">
    <w:name w:val="header"/>
    <w:basedOn w:val="Normal"/>
    <w:link w:val="HeaderChar"/>
    <w:uiPriority w:val="99"/>
    <w:unhideWhenUsed/>
    <w:rsid w:val="000655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58C"/>
  </w:style>
  <w:style w:type="paragraph" w:styleId="Footer">
    <w:name w:val="footer"/>
    <w:basedOn w:val="Normal"/>
    <w:link w:val="FooterChar"/>
    <w:uiPriority w:val="99"/>
    <w:unhideWhenUsed/>
    <w:rsid w:val="00065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58C"/>
  </w:style>
  <w:style w:type="character" w:styleId="Hyperlink">
    <w:name w:val="Hyperlink"/>
    <w:basedOn w:val="DefaultParagraphFont"/>
    <w:uiPriority w:val="99"/>
    <w:unhideWhenUsed/>
    <w:rsid w:val="006B2208"/>
    <w:rPr>
      <w:color w:val="467886" w:themeColor="hyperlink"/>
      <w:u w:val="single"/>
    </w:rPr>
  </w:style>
  <w:style w:type="character" w:styleId="UnresolvedMention">
    <w:name w:val="Unresolved Mention"/>
    <w:basedOn w:val="DefaultParagraphFont"/>
    <w:uiPriority w:val="99"/>
    <w:semiHidden/>
    <w:unhideWhenUsed/>
    <w:rsid w:val="006B2208"/>
    <w:rPr>
      <w:color w:val="605E5C"/>
      <w:shd w:val="clear" w:color="auto" w:fill="E1DFDD"/>
    </w:rPr>
  </w:style>
  <w:style w:type="table" w:styleId="TableGrid">
    <w:name w:val="Table Grid"/>
    <w:basedOn w:val="TableNormal"/>
    <w:uiPriority w:val="59"/>
    <w:rsid w:val="008F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275EB7"/>
    <w:pPr>
      <w:spacing w:after="0" w:line="240" w:lineRule="auto"/>
    </w:pPr>
    <w:rPr>
      <w:rFonts w:ascii="Segoe UI" w:hAnsi="Segoe UI" w:cs="Segoe UI"/>
      <w:b/>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7365">
      <w:bodyDiv w:val="1"/>
      <w:marLeft w:val="0"/>
      <w:marRight w:val="0"/>
      <w:marTop w:val="0"/>
      <w:marBottom w:val="0"/>
      <w:divBdr>
        <w:top w:val="none" w:sz="0" w:space="0" w:color="auto"/>
        <w:left w:val="none" w:sz="0" w:space="0" w:color="auto"/>
        <w:bottom w:val="none" w:sz="0" w:space="0" w:color="auto"/>
        <w:right w:val="none" w:sz="0" w:space="0" w:color="auto"/>
      </w:divBdr>
    </w:div>
    <w:div w:id="199625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DE1C6-E100-4B8F-BC15-D709CF5D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2168</Words>
  <Characters>11515</Characters>
  <Application>Microsoft Office Word</Application>
  <DocSecurity>0</DocSecurity>
  <Lines>338</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Rufus Ravi Kiran P (AVP - HR)</dc:creator>
  <cp:keywords/>
  <dc:description/>
  <cp:lastModifiedBy>Deepa Murali</cp:lastModifiedBy>
  <cp:revision>5</cp:revision>
  <cp:lastPrinted>2025-05-23T08:28:00Z</cp:lastPrinted>
  <dcterms:created xsi:type="dcterms:W3CDTF">2025-08-06T10:27:00Z</dcterms:created>
  <dcterms:modified xsi:type="dcterms:W3CDTF">2025-08-06T11:00:00Z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ddbc0583-782f-4d85-a549-906eb39b82be</vt:lpwstr>
  </property>
</Properties>
</file>